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9F" w:rsidRDefault="0086469F" w:rsidP="0086469F">
      <w:pPr>
        <w:ind w:left="284" w:hanging="284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207010</wp:posOffset>
            </wp:positionV>
            <wp:extent cx="2619375" cy="704850"/>
            <wp:effectExtent l="19050" t="0" r="9525" b="0"/>
            <wp:wrapSquare wrapText="bothSides"/>
            <wp:docPr id="1" name="Рисунок 1" descr="C:\Users\1\Desktop\Из группы АКБТ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 группы АКБТ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</w:t>
      </w:r>
      <w:r w:rsidR="001C0940" w:rsidRPr="00FD493C">
        <w:rPr>
          <w:b/>
          <w:sz w:val="32"/>
          <w:szCs w:val="32"/>
        </w:rPr>
        <w:t>Многоуважаемые коллеги!</w:t>
      </w:r>
      <w:r w:rsidR="0021706D" w:rsidRPr="00FD493C">
        <w:rPr>
          <w:b/>
          <w:sz w:val="32"/>
          <w:szCs w:val="32"/>
        </w:rPr>
        <w:t xml:space="preserve"> </w:t>
      </w:r>
    </w:p>
    <w:p w:rsidR="0021706D" w:rsidRDefault="0086469F" w:rsidP="0086469F">
      <w:pPr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C0940" w:rsidRPr="00FD493C">
        <w:rPr>
          <w:b/>
          <w:sz w:val="32"/>
          <w:szCs w:val="32"/>
        </w:rPr>
        <w:t>Психотерапевты, психологи, психиатры</w:t>
      </w:r>
      <w:proofErr w:type="gramStart"/>
      <w:r w:rsidR="005B3FEF" w:rsidRPr="00FD493C"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   </w:t>
      </w:r>
    </w:p>
    <w:p w:rsidR="00246711" w:rsidRPr="00246711" w:rsidRDefault="00246711" w:rsidP="00636694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Объявляется набор в группу по обучению КПТ!</w:t>
      </w:r>
    </w:p>
    <w:p w:rsidR="001C0940" w:rsidRDefault="001C0940" w:rsidP="00434834">
      <w:pPr>
        <w:rPr>
          <w:sz w:val="28"/>
          <w:szCs w:val="28"/>
        </w:rPr>
      </w:pPr>
      <w:r>
        <w:rPr>
          <w:sz w:val="28"/>
          <w:szCs w:val="28"/>
        </w:rPr>
        <w:t xml:space="preserve">В 2018-2019 учебном году в  Тюмени стартует долгосрочная  программа  обучения </w:t>
      </w:r>
      <w:proofErr w:type="spellStart"/>
      <w:r>
        <w:rPr>
          <w:sz w:val="28"/>
          <w:szCs w:val="28"/>
        </w:rPr>
        <w:t>когнитивно-бихевиоральной</w:t>
      </w:r>
      <w:proofErr w:type="spellEnd"/>
      <w:r>
        <w:rPr>
          <w:sz w:val="28"/>
          <w:szCs w:val="28"/>
        </w:rPr>
        <w:t xml:space="preserve"> терапии (КБТ/КПТ), которую проводит  Ассоциация </w:t>
      </w:r>
      <w:proofErr w:type="spellStart"/>
      <w:r>
        <w:rPr>
          <w:sz w:val="28"/>
          <w:szCs w:val="28"/>
        </w:rPr>
        <w:t>когнитивно-бихевиоральных</w:t>
      </w:r>
      <w:proofErr w:type="spellEnd"/>
      <w:r>
        <w:rPr>
          <w:sz w:val="28"/>
          <w:szCs w:val="28"/>
        </w:rPr>
        <w:t xml:space="preserve"> терапевтов (АКБТ)  и Центр когнитивной терапии</w:t>
      </w:r>
      <w:r w:rsidR="005B3FEF">
        <w:rPr>
          <w:sz w:val="28"/>
          <w:szCs w:val="28"/>
        </w:rPr>
        <w:t xml:space="preserve"> (</w:t>
      </w:r>
      <w:r>
        <w:rPr>
          <w:sz w:val="28"/>
          <w:szCs w:val="28"/>
        </w:rPr>
        <w:t>Москва).</w:t>
      </w:r>
    </w:p>
    <w:p w:rsidR="005B3FEF" w:rsidRDefault="001C0940" w:rsidP="00434834">
      <w:pPr>
        <w:rPr>
          <w:sz w:val="28"/>
          <w:szCs w:val="28"/>
        </w:rPr>
      </w:pPr>
      <w:r>
        <w:rPr>
          <w:sz w:val="28"/>
          <w:szCs w:val="28"/>
        </w:rPr>
        <w:t>Те из вас, кто стремится продолжать  повышать свой профессиональный уровень и эффективность психотерапии, имеет замечательную возможность познакомиться (для тех, кто пока не знаком) или расширить и углубить свои познания (для тех, кто  применяет эл</w:t>
      </w:r>
      <w:r w:rsidR="005B3FEF">
        <w:rPr>
          <w:sz w:val="28"/>
          <w:szCs w:val="28"/>
        </w:rPr>
        <w:t xml:space="preserve">ементы КБТ в работе уже сейчас). </w:t>
      </w:r>
    </w:p>
    <w:p w:rsidR="005B3FEF" w:rsidRDefault="005B3FEF" w:rsidP="00434834">
      <w:pPr>
        <w:rPr>
          <w:sz w:val="28"/>
          <w:szCs w:val="28"/>
        </w:rPr>
      </w:pPr>
      <w:r>
        <w:rPr>
          <w:sz w:val="28"/>
          <w:szCs w:val="28"/>
        </w:rPr>
        <w:t xml:space="preserve">Пройдя программу, </w:t>
      </w:r>
      <w:r w:rsidR="00575FF3">
        <w:rPr>
          <w:sz w:val="28"/>
          <w:szCs w:val="28"/>
        </w:rPr>
        <w:t xml:space="preserve">приближенную к международным стандартам обучения КБТ,  </w:t>
      </w:r>
      <w:r>
        <w:rPr>
          <w:sz w:val="28"/>
          <w:szCs w:val="28"/>
        </w:rPr>
        <w:t xml:space="preserve">вы сможете </w:t>
      </w:r>
      <w:r w:rsidR="001C0940">
        <w:rPr>
          <w:sz w:val="28"/>
          <w:szCs w:val="28"/>
        </w:rPr>
        <w:t xml:space="preserve"> научиться  </w:t>
      </w:r>
      <w:proofErr w:type="gramStart"/>
      <w:r w:rsidR="001C0940">
        <w:rPr>
          <w:sz w:val="28"/>
          <w:szCs w:val="28"/>
        </w:rPr>
        <w:t>эффективно</w:t>
      </w:r>
      <w:proofErr w:type="gramEnd"/>
      <w:r w:rsidR="001C0940">
        <w:rPr>
          <w:sz w:val="28"/>
          <w:szCs w:val="28"/>
        </w:rPr>
        <w:t xml:space="preserve"> работать  с</w:t>
      </w:r>
      <w:r w:rsidR="00575FF3">
        <w:rPr>
          <w:sz w:val="28"/>
          <w:szCs w:val="28"/>
        </w:rPr>
        <w:t xml:space="preserve"> большим количеством  нозологий, используя  современные методы с доказанной эффективностью. </w:t>
      </w:r>
      <w:r>
        <w:rPr>
          <w:sz w:val="28"/>
          <w:szCs w:val="28"/>
        </w:rPr>
        <w:t xml:space="preserve"> Программа адресована практикующим специалистам – психотерапевтам, психологам,  а также психиатрам, применяющим  психотерапию.</w:t>
      </w:r>
    </w:p>
    <w:p w:rsidR="00636694" w:rsidRPr="006078F8" w:rsidRDefault="00636694" w:rsidP="00636694">
      <w:pPr>
        <w:shd w:val="clear" w:color="auto" w:fill="FFFFFF"/>
        <w:spacing w:before="68" w:after="68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рограмма обучения КП</w:t>
      </w:r>
      <w:proofErr w:type="gramStart"/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КБТ)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организованная Центром когнитивной терапии (Москва)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Ассоциацией</w:t>
      </w:r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когнитивно-бихевиоральной</w:t>
      </w:r>
      <w:proofErr w:type="spellEnd"/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терапии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(АКБТ) 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состоит из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8 основных и нескольких </w:t>
      </w:r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дополнительных 2-3-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дневных семинаров  раз в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два-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три м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есяца. Между семинарами  курсантами выполняются домашние задания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также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начиная с середины курса, проводится </w:t>
      </w:r>
      <w:proofErr w:type="spellStart"/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супервизия</w:t>
      </w:r>
      <w:proofErr w:type="spellEnd"/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скайпу</w:t>
      </w:r>
      <w:proofErr w:type="spellEnd"/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6694" w:rsidRPr="00AF09C5" w:rsidRDefault="00636694" w:rsidP="00767BDD">
      <w:pPr>
        <w:shd w:val="clear" w:color="auto" w:fill="FFFFFF"/>
        <w:spacing w:before="68" w:after="68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это самая полная программа обучения КБТ в России, охватывающая наибольшее количество клинических тем и нозологий. Также это единственная программа, в которую включены </w:t>
      </w:r>
      <w:r w:rsidRPr="00AF09C5">
        <w:rPr>
          <w:rFonts w:eastAsia="Times New Roman" w:cs="Times New Roman"/>
          <w:sz w:val="28"/>
          <w:szCs w:val="28"/>
          <w:lang w:eastAsia="ru-RU"/>
        </w:rPr>
        <w:t>регулярные демонстрационные сеансы с реальными клиентами и возможность прохождения стажировки.</w:t>
      </w:r>
    </w:p>
    <w:p w:rsidR="00636694" w:rsidRDefault="00636694" w:rsidP="00767BDD">
      <w:pPr>
        <w:shd w:val="clear" w:color="auto" w:fill="FFFFFF"/>
        <w:spacing w:before="68" w:after="68"/>
        <w:ind w:firstLine="360"/>
        <w:contextualSpacing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F09C5">
        <w:rPr>
          <w:rFonts w:ascii="Calibri" w:hAnsi="Calibri"/>
          <w:bCs/>
          <w:sz w:val="28"/>
          <w:szCs w:val="28"/>
        </w:rPr>
        <w:t xml:space="preserve">Пройдя нашу программу, вы сможете работать с широким кругом расстройств и психологических проблем. Некоторые семинары </w:t>
      </w:r>
      <w:r>
        <w:rPr>
          <w:rFonts w:ascii="Calibri" w:hAnsi="Calibri"/>
          <w:bCs/>
          <w:sz w:val="28"/>
          <w:szCs w:val="28"/>
        </w:rPr>
        <w:t>на данный момент есть только в нашей программе.</w:t>
      </w:r>
    </w:p>
    <w:p w:rsidR="00636694" w:rsidRDefault="00636694" w:rsidP="00767BDD">
      <w:pPr>
        <w:shd w:val="clear" w:color="auto" w:fill="FFFFFF"/>
        <w:spacing w:before="68" w:after="68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Семинары включают в себя лекционный материал, упражнения в малых группах, разбор клинических случаев, просмотр видеоматериалов.</w:t>
      </w:r>
      <w:r w:rsidRPr="00AF6E8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36694" w:rsidRDefault="00636694" w:rsidP="00636694">
      <w:pPr>
        <w:shd w:val="clear" w:color="auto" w:fill="FFFFFF"/>
        <w:spacing w:before="68" w:after="68"/>
        <w:ind w:left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78F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 последние годы в программе приняло участие множество специалистов из Москвы, Оренбурга, Воронежа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, Владивостока, Перми, Петрозаводска, Нижнего Новгорода, Уфы, Саратова</w:t>
      </w:r>
      <w:r w:rsidRPr="006078F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Ставрополя.</w:t>
      </w:r>
      <w:r w:rsidRPr="002D34F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Многие из них стали полноценными специалистами в области КБТ и продолжают свой путь к европейской сертификации.</w:t>
      </w:r>
    </w:p>
    <w:p w:rsidR="00636694" w:rsidRPr="00D7194E" w:rsidRDefault="00636694" w:rsidP="00636694">
      <w:pPr>
        <w:shd w:val="clear" w:color="auto" w:fill="FFFFFF"/>
        <w:spacing w:before="68" w:after="68"/>
        <w:ind w:left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Наша программа максимально приближена к образовательным стандартам Европейской ассоциации </w:t>
      </w:r>
      <w:proofErr w:type="gram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КБТ</w:t>
      </w:r>
      <w:proofErr w:type="gram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мы надеемся сделать ее аккредитованной программой ЕАВСТ.</w:t>
      </w:r>
    </w:p>
    <w:p w:rsidR="00636694" w:rsidRPr="00AF09C5" w:rsidRDefault="00636694" w:rsidP="00636694">
      <w:pPr>
        <w:shd w:val="clear" w:color="auto" w:fill="FFFFFF"/>
        <w:spacing w:before="68" w:after="68"/>
        <w:ind w:left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Преподаватели нашей программы – КБ</w:t>
      </w:r>
      <w:proofErr w:type="gram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Т-</w:t>
      </w:r>
      <w:proofErr w:type="gram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терапевты Яков Кочетков, Александра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Ялтонская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Денис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Московченко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, Никита Чернов и другие.</w:t>
      </w:r>
    </w:p>
    <w:p w:rsidR="00636694" w:rsidRDefault="00636694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78F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окончании программы участники получают государственные сертификаты о повышении квалификации</w:t>
      </w:r>
      <w:r w:rsidRPr="00D93F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6078F8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Центра когнитивной терапии.</w:t>
      </w:r>
    </w:p>
    <w:p w:rsidR="00E825AD" w:rsidRDefault="00E825AD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Первый семинар пройдет 10-11 ноября 2018.  Успевайте оставлять заявки и бронировать места.  Стоимость участия в семинаре – 6000 рублей. Для первых  15 участников  стоимость  составит 5000 рублей. Заявки отправлять на электронную почту </w:t>
      </w:r>
      <w:r w:rsidRPr="00E825AD">
        <w:t xml:space="preserve"> </w:t>
      </w:r>
      <w:hyperlink r:id="rId5" w:history="1">
        <w:r w:rsidRPr="0045349B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avanesyan</w:t>
        </w:r>
        <w:r w:rsidRPr="002B4AF9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-</w:t>
        </w:r>
        <w:r w:rsidRPr="0045349B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gayane</w:t>
        </w:r>
        <w:r w:rsidRPr="002B4AF9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@</w:t>
        </w:r>
        <w:r w:rsidRPr="0045349B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inbox</w:t>
        </w:r>
        <w:r w:rsidRPr="002B4AF9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  <w:r w:rsidRPr="0045349B">
          <w:rPr>
            <w:rStyle w:val="a3"/>
            <w:rFonts w:eastAsia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>
        <w:t xml:space="preserve"> .</w:t>
      </w:r>
    </w:p>
    <w:p w:rsidR="002B4AF9" w:rsidRDefault="002B4AF9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всем интересующим вопросам обращайтесь к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Аванесян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Гаянэ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Юрьевне:  </w:t>
      </w:r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указанный </w:t>
      </w:r>
      <w:proofErr w:type="gramStart"/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proofErr w:type="gramEnd"/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mail</w:t>
      </w:r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или  по т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елефон</w:t>
      </w:r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+79044941153</w:t>
      </w:r>
      <w:r w:rsidR="00E825AD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54274" w:rsidRDefault="00F54274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B4AF9" w:rsidRDefault="002B4AF9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</w:p>
    <w:p w:rsidR="002B4AF9" w:rsidRPr="002B4AF9" w:rsidRDefault="002B4AF9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B4AF9" w:rsidRPr="002B4AF9" w:rsidRDefault="002B4AF9" w:rsidP="00636694">
      <w:pPr>
        <w:shd w:val="clear" w:color="auto" w:fill="FFFFFF"/>
        <w:spacing w:before="68" w:after="68"/>
        <w:ind w:left="360" w:firstLine="348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36694" w:rsidRPr="001C0940" w:rsidRDefault="00636694" w:rsidP="00434834">
      <w:pPr>
        <w:rPr>
          <w:sz w:val="28"/>
          <w:szCs w:val="28"/>
        </w:rPr>
      </w:pPr>
    </w:p>
    <w:sectPr w:rsidR="00636694" w:rsidRPr="001C0940" w:rsidSect="0086469F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706D"/>
    <w:rsid w:val="00030FF8"/>
    <w:rsid w:val="001C0940"/>
    <w:rsid w:val="00202DD4"/>
    <w:rsid w:val="0021706D"/>
    <w:rsid w:val="00246711"/>
    <w:rsid w:val="002622F0"/>
    <w:rsid w:val="002B4AF9"/>
    <w:rsid w:val="0031299C"/>
    <w:rsid w:val="00434834"/>
    <w:rsid w:val="00575FF3"/>
    <w:rsid w:val="005B3FEF"/>
    <w:rsid w:val="00627D18"/>
    <w:rsid w:val="00636694"/>
    <w:rsid w:val="00767BDD"/>
    <w:rsid w:val="007E2DFB"/>
    <w:rsid w:val="0086469F"/>
    <w:rsid w:val="00882FDA"/>
    <w:rsid w:val="008D3270"/>
    <w:rsid w:val="008E00E7"/>
    <w:rsid w:val="009473DE"/>
    <w:rsid w:val="00A6773B"/>
    <w:rsid w:val="00A74566"/>
    <w:rsid w:val="00D3475E"/>
    <w:rsid w:val="00E30B2B"/>
    <w:rsid w:val="00E825AD"/>
    <w:rsid w:val="00F53195"/>
    <w:rsid w:val="00F54274"/>
    <w:rsid w:val="00FD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69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esyan-gayane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2018-02-25T14:33:00Z</dcterms:created>
  <dcterms:modified xsi:type="dcterms:W3CDTF">2018-04-06T07:58:00Z</dcterms:modified>
</cp:coreProperties>
</file>