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EE"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УВАЖАЕМЫЕ КОЛЛЕГИ!</w:t>
      </w:r>
    </w:p>
    <w:p w:rsidR="006F5791" w:rsidRPr="00A1113A" w:rsidRDefault="006F5791" w:rsidP="00005B32">
      <w:pPr>
        <w:spacing w:after="0" w:line="240" w:lineRule="auto"/>
        <w:jc w:val="center"/>
        <w:rPr>
          <w:rFonts w:ascii="Times New Roman" w:eastAsia="Times New Roman" w:hAnsi="Times New Roman" w:cs="Times New Roman"/>
          <w:color w:val="2C2B2B"/>
          <w:sz w:val="18"/>
          <w:szCs w:val="18"/>
          <w:lang w:eastAsia="ru-RU"/>
        </w:rPr>
      </w:pPr>
    </w:p>
    <w:p w:rsidR="005431B3" w:rsidRPr="00A1113A" w:rsidRDefault="00247DEE"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Приглашаем Вас к </w:t>
      </w:r>
      <w:r w:rsidR="005431B3" w:rsidRPr="00A1113A">
        <w:rPr>
          <w:rFonts w:ascii="Times New Roman" w:eastAsia="Times New Roman" w:hAnsi="Times New Roman" w:cs="Times New Roman"/>
          <w:b/>
          <w:bCs/>
          <w:color w:val="2C2B2B"/>
          <w:sz w:val="23"/>
          <w:szCs w:val="23"/>
          <w:lang w:eastAsia="ru-RU"/>
        </w:rPr>
        <w:t>участию</w:t>
      </w:r>
      <w:r w:rsidR="00005B32">
        <w:rPr>
          <w:rFonts w:ascii="Times New Roman" w:eastAsia="Times New Roman" w:hAnsi="Times New Roman" w:cs="Times New Roman"/>
          <w:b/>
          <w:bCs/>
          <w:color w:val="2C2B2B"/>
          <w:sz w:val="23"/>
          <w:szCs w:val="23"/>
          <w:lang w:eastAsia="ru-RU"/>
        </w:rPr>
        <w:t xml:space="preserve"> </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В ОЧНО-ЗАОЧНЫХ КОНФЕРЕНЦИЯХ</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Центра социально-гуманитарных исследований</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Калужского государственного университета им. К.Э. Циолковского,</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а также к участию в новых выпусках рецензируемой серии </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КОЛЛЕКТИВНЫХ МОНОГРАФИЙ </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«Актуальные проблемы психологии»</w:t>
      </w:r>
    </w:p>
    <w:p w:rsid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Монографии выпускаются под грифом двух издательств:</w:t>
      </w:r>
    </w:p>
    <w:p w:rsid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 США и России, </w:t>
      </w:r>
    </w:p>
    <w:p w:rsid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размещаются в библиотеках России и США, </w:t>
      </w:r>
    </w:p>
    <w:p w:rsidR="005431B3" w:rsidRPr="00A1113A" w:rsidRDefault="005431B3"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в </w:t>
      </w:r>
      <w:r w:rsidR="00247DEE" w:rsidRPr="00A1113A">
        <w:rPr>
          <w:rFonts w:ascii="Times New Roman" w:eastAsia="Times New Roman" w:hAnsi="Times New Roman" w:cs="Times New Roman"/>
          <w:b/>
          <w:bCs/>
          <w:color w:val="2C2B2B"/>
          <w:sz w:val="23"/>
          <w:szCs w:val="23"/>
          <w:lang w:eastAsia="ru-RU"/>
        </w:rPr>
        <w:t>РИНЦ</w:t>
      </w:r>
      <w:r w:rsidRPr="00A1113A">
        <w:rPr>
          <w:rFonts w:ascii="Times New Roman" w:eastAsia="Times New Roman" w:hAnsi="Times New Roman" w:cs="Times New Roman"/>
          <w:b/>
          <w:bCs/>
          <w:color w:val="2C2B2B"/>
          <w:sz w:val="23"/>
          <w:szCs w:val="23"/>
          <w:lang w:eastAsia="ru-RU"/>
        </w:rPr>
        <w:t xml:space="preserve"> и иных электронных библиотеках, а также поступят в открытую продажу.</w:t>
      </w:r>
    </w:p>
    <w:p w:rsidR="005431B3" w:rsidRPr="00A1113A" w:rsidRDefault="005431B3" w:rsidP="00005B32">
      <w:pPr>
        <w:spacing w:after="0" w:line="240" w:lineRule="auto"/>
        <w:rPr>
          <w:rFonts w:ascii="Times New Roman" w:eastAsia="Times New Roman" w:hAnsi="Times New Roman" w:cs="Times New Roman"/>
          <w:b/>
          <w:bCs/>
          <w:color w:val="2C2B2B"/>
          <w:sz w:val="23"/>
          <w:szCs w:val="23"/>
          <w:lang w:eastAsia="ru-RU"/>
        </w:rPr>
      </w:pPr>
    </w:p>
    <w:p w:rsidR="007956E5" w:rsidRPr="00A1113A" w:rsidRDefault="005431B3" w:rsidP="00005B32">
      <w:pPr>
        <w:spacing w:after="0" w:line="240" w:lineRule="auto"/>
        <w:ind w:firstLine="567"/>
        <w:jc w:val="both"/>
        <w:rPr>
          <w:rFonts w:ascii="Times New Roman" w:eastAsia="Times New Roman" w:hAnsi="Times New Roman" w:cs="Times New Roman"/>
          <w:bCs/>
          <w:color w:val="2C2B2B"/>
          <w:sz w:val="23"/>
          <w:szCs w:val="23"/>
          <w:lang w:eastAsia="ru-RU"/>
        </w:rPr>
      </w:pPr>
      <w:r w:rsidRPr="00A1113A">
        <w:rPr>
          <w:rFonts w:ascii="Times New Roman" w:eastAsia="Times New Roman" w:hAnsi="Times New Roman" w:cs="Times New Roman"/>
          <w:bCs/>
          <w:color w:val="2C2B2B"/>
          <w:sz w:val="23"/>
          <w:szCs w:val="23"/>
          <w:lang w:eastAsia="ru-RU"/>
        </w:rPr>
        <w:t>Темы монографий отражают тематику проводимых конференций</w:t>
      </w:r>
      <w:r w:rsidR="006F5791" w:rsidRPr="00A1113A">
        <w:rPr>
          <w:rFonts w:ascii="Times New Roman" w:eastAsia="Times New Roman" w:hAnsi="Times New Roman" w:cs="Times New Roman"/>
          <w:bCs/>
          <w:color w:val="2C2B2B"/>
          <w:sz w:val="23"/>
          <w:szCs w:val="23"/>
          <w:lang w:eastAsia="ru-RU"/>
        </w:rPr>
        <w:t xml:space="preserve"> и направления работы нашего Центра</w:t>
      </w:r>
      <w:r w:rsidRPr="00A1113A">
        <w:rPr>
          <w:rFonts w:ascii="Times New Roman" w:eastAsia="Times New Roman" w:hAnsi="Times New Roman" w:cs="Times New Roman"/>
          <w:bCs/>
          <w:color w:val="2C2B2B"/>
          <w:sz w:val="23"/>
          <w:szCs w:val="23"/>
          <w:lang w:eastAsia="ru-RU"/>
        </w:rPr>
        <w:t xml:space="preserve">. Однако, оргкомитет </w:t>
      </w:r>
      <w:r w:rsidR="007956E5" w:rsidRPr="00A1113A">
        <w:rPr>
          <w:rFonts w:ascii="Times New Roman" w:eastAsia="Times New Roman" w:hAnsi="Times New Roman" w:cs="Times New Roman"/>
          <w:bCs/>
          <w:color w:val="2C2B2B"/>
          <w:sz w:val="23"/>
          <w:szCs w:val="23"/>
          <w:lang w:eastAsia="ru-RU"/>
        </w:rPr>
        <w:t xml:space="preserve">заинтересован в научном обмене и </w:t>
      </w:r>
      <w:r w:rsidRPr="00A1113A">
        <w:rPr>
          <w:rFonts w:ascii="Times New Roman" w:eastAsia="Times New Roman" w:hAnsi="Times New Roman" w:cs="Times New Roman"/>
          <w:bCs/>
          <w:color w:val="2C2B2B"/>
          <w:sz w:val="23"/>
          <w:szCs w:val="23"/>
          <w:lang w:eastAsia="ru-RU"/>
        </w:rPr>
        <w:t xml:space="preserve">открыт для предложений о </w:t>
      </w:r>
      <w:r w:rsidR="00A1113A" w:rsidRPr="00A1113A">
        <w:rPr>
          <w:rFonts w:ascii="Times New Roman" w:eastAsia="Times New Roman" w:hAnsi="Times New Roman" w:cs="Times New Roman"/>
          <w:bCs/>
          <w:color w:val="2C2B2B"/>
          <w:sz w:val="23"/>
          <w:szCs w:val="23"/>
          <w:lang w:eastAsia="ru-RU"/>
        </w:rPr>
        <w:t>сотрудничестве.</w:t>
      </w:r>
    </w:p>
    <w:p w:rsidR="00A1113A" w:rsidRDefault="00A1113A" w:rsidP="00005B32">
      <w:pPr>
        <w:spacing w:after="0" w:line="240" w:lineRule="auto"/>
        <w:ind w:firstLine="567"/>
        <w:jc w:val="both"/>
        <w:rPr>
          <w:rFonts w:ascii="Times New Roman" w:eastAsia="Times New Roman" w:hAnsi="Times New Roman" w:cs="Times New Roman"/>
          <w:bCs/>
          <w:color w:val="2C2B2B"/>
          <w:sz w:val="23"/>
          <w:szCs w:val="23"/>
          <w:lang w:eastAsia="ru-RU"/>
        </w:rPr>
      </w:pPr>
      <w:r w:rsidRPr="00A1113A">
        <w:rPr>
          <w:rFonts w:ascii="Times New Roman" w:eastAsia="Times New Roman" w:hAnsi="Times New Roman" w:cs="Times New Roman"/>
          <w:bCs/>
          <w:color w:val="2C2B2B"/>
          <w:sz w:val="23"/>
          <w:szCs w:val="23"/>
          <w:lang w:eastAsia="ru-RU"/>
        </w:rPr>
        <w:t>Оргкомитет также рассмотрит предложения и будет благодарен участникам, предложившим интересные круглые столы, мастер-классы и т.д.</w:t>
      </w:r>
    </w:p>
    <w:p w:rsidR="00005B32" w:rsidRPr="00A1113A" w:rsidRDefault="00005B32" w:rsidP="00005B32">
      <w:pPr>
        <w:spacing w:after="0" w:line="240" w:lineRule="auto"/>
        <w:ind w:firstLine="567"/>
        <w:jc w:val="both"/>
        <w:rPr>
          <w:rFonts w:ascii="Times New Roman" w:eastAsia="Times New Roman" w:hAnsi="Times New Roman" w:cs="Times New Roman"/>
          <w:bCs/>
          <w:color w:val="2C2B2B"/>
          <w:sz w:val="23"/>
          <w:szCs w:val="23"/>
          <w:lang w:eastAsia="ru-RU"/>
        </w:rPr>
      </w:pPr>
      <w:r>
        <w:rPr>
          <w:rFonts w:ascii="Times New Roman" w:eastAsia="Times New Roman" w:hAnsi="Times New Roman" w:cs="Times New Roman"/>
          <w:bCs/>
          <w:color w:val="2C2B2B"/>
          <w:sz w:val="23"/>
          <w:szCs w:val="23"/>
          <w:lang w:eastAsia="ru-RU"/>
        </w:rPr>
        <w:t xml:space="preserve">Оргкомитет также будет рад предложениям сотрудничества, научной, методической и финансовой поддержки от частных лиц и организаций, а также приглашает новых членов для постоянного и парциального (единовременного или периодического) участия в работе редакционной </w:t>
      </w:r>
      <w:proofErr w:type="gramStart"/>
      <w:r>
        <w:rPr>
          <w:rFonts w:ascii="Times New Roman" w:eastAsia="Times New Roman" w:hAnsi="Times New Roman" w:cs="Times New Roman"/>
          <w:bCs/>
          <w:color w:val="2C2B2B"/>
          <w:sz w:val="23"/>
          <w:szCs w:val="23"/>
          <w:lang w:eastAsia="ru-RU"/>
        </w:rPr>
        <w:t>коллегии  и</w:t>
      </w:r>
      <w:proofErr w:type="gramEnd"/>
      <w:r>
        <w:rPr>
          <w:rFonts w:ascii="Times New Roman" w:eastAsia="Times New Roman" w:hAnsi="Times New Roman" w:cs="Times New Roman"/>
          <w:bCs/>
          <w:color w:val="2C2B2B"/>
          <w:sz w:val="23"/>
          <w:szCs w:val="23"/>
          <w:lang w:eastAsia="ru-RU"/>
        </w:rPr>
        <w:t xml:space="preserve"> рецензировании работ.</w:t>
      </w:r>
    </w:p>
    <w:p w:rsidR="006F5791" w:rsidRPr="00A1113A" w:rsidRDefault="007956E5" w:rsidP="00005B32">
      <w:pPr>
        <w:spacing w:after="0" w:line="240" w:lineRule="auto"/>
        <w:ind w:firstLine="567"/>
        <w:jc w:val="both"/>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Оргкомитет также</w:t>
      </w:r>
      <w:r w:rsidR="005431B3" w:rsidRPr="00A1113A">
        <w:rPr>
          <w:rFonts w:ascii="Times New Roman" w:eastAsia="Times New Roman" w:hAnsi="Times New Roman" w:cs="Times New Roman"/>
          <w:b/>
          <w:bCs/>
          <w:color w:val="2C2B2B"/>
          <w:sz w:val="23"/>
          <w:szCs w:val="23"/>
          <w:lang w:eastAsia="ru-RU"/>
        </w:rPr>
        <w:t xml:space="preserve"> может оказать содействие</w:t>
      </w:r>
      <w:r w:rsidR="006F5791" w:rsidRPr="00A1113A">
        <w:rPr>
          <w:rFonts w:ascii="Times New Roman" w:eastAsia="Times New Roman" w:hAnsi="Times New Roman" w:cs="Times New Roman"/>
          <w:b/>
          <w:bCs/>
          <w:color w:val="2C2B2B"/>
          <w:sz w:val="23"/>
          <w:szCs w:val="23"/>
          <w:lang w:eastAsia="ru-RU"/>
        </w:rPr>
        <w:t xml:space="preserve"> и принять участие:</w:t>
      </w:r>
    </w:p>
    <w:p w:rsidR="006F5791" w:rsidRPr="00A1113A" w:rsidRDefault="005431B3" w:rsidP="00005B32">
      <w:pPr>
        <w:pStyle w:val="a9"/>
        <w:numPr>
          <w:ilvl w:val="0"/>
          <w:numId w:val="14"/>
        </w:numPr>
        <w:spacing w:after="0" w:line="240" w:lineRule="auto"/>
        <w:ind w:left="0" w:firstLine="567"/>
        <w:jc w:val="both"/>
        <w:rPr>
          <w:rFonts w:ascii="Times New Roman" w:eastAsia="Times New Roman" w:hAnsi="Times New Roman" w:cs="Times New Roman"/>
          <w:bCs/>
          <w:color w:val="2C2B2B"/>
          <w:sz w:val="23"/>
          <w:szCs w:val="23"/>
          <w:lang w:eastAsia="ru-RU"/>
        </w:rPr>
      </w:pPr>
      <w:r w:rsidRPr="00A1113A">
        <w:rPr>
          <w:rFonts w:ascii="Times New Roman" w:eastAsia="Times New Roman" w:hAnsi="Times New Roman" w:cs="Times New Roman"/>
          <w:b/>
          <w:bCs/>
          <w:color w:val="2C2B2B"/>
          <w:sz w:val="23"/>
          <w:szCs w:val="23"/>
          <w:lang w:eastAsia="ru-RU"/>
        </w:rPr>
        <w:t xml:space="preserve"> </w:t>
      </w:r>
      <w:r w:rsidR="007956E5" w:rsidRPr="00A1113A">
        <w:rPr>
          <w:rFonts w:ascii="Times New Roman" w:eastAsia="Times New Roman" w:hAnsi="Times New Roman" w:cs="Times New Roman"/>
          <w:bCs/>
          <w:color w:val="2C2B2B"/>
          <w:sz w:val="23"/>
          <w:szCs w:val="23"/>
          <w:lang w:eastAsia="ru-RU"/>
        </w:rPr>
        <w:t>в</w:t>
      </w:r>
      <w:r w:rsidRPr="00A1113A">
        <w:rPr>
          <w:rFonts w:ascii="Times New Roman" w:eastAsia="Times New Roman" w:hAnsi="Times New Roman" w:cs="Times New Roman"/>
          <w:bCs/>
          <w:color w:val="2C2B2B"/>
          <w:sz w:val="23"/>
          <w:szCs w:val="23"/>
          <w:lang w:eastAsia="ru-RU"/>
        </w:rPr>
        <w:t xml:space="preserve"> </w:t>
      </w:r>
      <w:r w:rsidR="007956E5" w:rsidRPr="00A1113A">
        <w:rPr>
          <w:rFonts w:ascii="Times New Roman" w:eastAsia="Times New Roman" w:hAnsi="Times New Roman" w:cs="Times New Roman"/>
          <w:bCs/>
          <w:color w:val="2C2B2B"/>
          <w:sz w:val="23"/>
          <w:szCs w:val="23"/>
          <w:lang w:eastAsia="ru-RU"/>
        </w:rPr>
        <w:t xml:space="preserve">организации и </w:t>
      </w:r>
      <w:r w:rsidRPr="00A1113A">
        <w:rPr>
          <w:rFonts w:ascii="Times New Roman" w:eastAsia="Times New Roman" w:hAnsi="Times New Roman" w:cs="Times New Roman"/>
          <w:bCs/>
          <w:color w:val="2C2B2B"/>
          <w:sz w:val="23"/>
          <w:szCs w:val="23"/>
          <w:lang w:eastAsia="ru-RU"/>
        </w:rPr>
        <w:t xml:space="preserve">проведении </w:t>
      </w:r>
      <w:r w:rsidR="007956E5" w:rsidRPr="00A1113A">
        <w:rPr>
          <w:rFonts w:ascii="Times New Roman" w:eastAsia="Times New Roman" w:hAnsi="Times New Roman" w:cs="Times New Roman"/>
          <w:bCs/>
          <w:color w:val="2C2B2B"/>
          <w:sz w:val="23"/>
          <w:szCs w:val="23"/>
          <w:lang w:eastAsia="ru-RU"/>
        </w:rPr>
        <w:t xml:space="preserve">интересных совместных </w:t>
      </w:r>
      <w:r w:rsidR="006F5791" w:rsidRPr="00A1113A">
        <w:rPr>
          <w:rFonts w:ascii="Times New Roman" w:eastAsia="Times New Roman" w:hAnsi="Times New Roman" w:cs="Times New Roman"/>
          <w:bCs/>
          <w:color w:val="2C2B2B"/>
          <w:sz w:val="23"/>
          <w:szCs w:val="23"/>
          <w:lang w:eastAsia="ru-RU"/>
        </w:rPr>
        <w:t>научно-практических конференций</w:t>
      </w:r>
      <w:r w:rsidR="007956E5" w:rsidRPr="00A1113A">
        <w:rPr>
          <w:rFonts w:ascii="Times New Roman" w:eastAsia="Times New Roman" w:hAnsi="Times New Roman" w:cs="Times New Roman"/>
          <w:bCs/>
          <w:color w:val="2C2B2B"/>
          <w:sz w:val="23"/>
          <w:szCs w:val="23"/>
          <w:lang w:eastAsia="ru-RU"/>
        </w:rPr>
        <w:t xml:space="preserve"> по важным и актуальным направлениям исследований в психологии и смежным наукам; </w:t>
      </w:r>
    </w:p>
    <w:p w:rsidR="007956E5" w:rsidRPr="00A1113A" w:rsidRDefault="007956E5" w:rsidP="00005B32">
      <w:pPr>
        <w:pStyle w:val="a9"/>
        <w:numPr>
          <w:ilvl w:val="0"/>
          <w:numId w:val="14"/>
        </w:numPr>
        <w:spacing w:after="0" w:line="240" w:lineRule="auto"/>
        <w:ind w:left="0" w:firstLine="567"/>
        <w:jc w:val="both"/>
        <w:rPr>
          <w:rFonts w:ascii="Times New Roman" w:eastAsia="Times New Roman" w:hAnsi="Times New Roman" w:cs="Times New Roman"/>
          <w:bCs/>
          <w:color w:val="2C2B2B"/>
          <w:sz w:val="23"/>
          <w:szCs w:val="23"/>
          <w:lang w:eastAsia="ru-RU"/>
        </w:rPr>
      </w:pPr>
      <w:r w:rsidRPr="00A1113A">
        <w:rPr>
          <w:rFonts w:ascii="Times New Roman" w:eastAsia="Times New Roman" w:hAnsi="Times New Roman" w:cs="Times New Roman"/>
          <w:bCs/>
          <w:color w:val="2C2B2B"/>
          <w:sz w:val="23"/>
          <w:szCs w:val="23"/>
          <w:lang w:eastAsia="ru-RU"/>
        </w:rPr>
        <w:t xml:space="preserve">в </w:t>
      </w:r>
      <w:r w:rsidR="006F5791" w:rsidRPr="00A1113A">
        <w:rPr>
          <w:rFonts w:ascii="Times New Roman" w:eastAsia="Times New Roman" w:hAnsi="Times New Roman" w:cs="Times New Roman"/>
          <w:bCs/>
          <w:color w:val="2C2B2B"/>
          <w:sz w:val="23"/>
          <w:szCs w:val="23"/>
          <w:lang w:eastAsia="ru-RU"/>
        </w:rPr>
        <w:t>публикации материалов (сборников тезисов и статей)</w:t>
      </w:r>
      <w:r w:rsidR="005431B3" w:rsidRPr="00A1113A">
        <w:rPr>
          <w:rFonts w:ascii="Times New Roman" w:eastAsia="Times New Roman" w:hAnsi="Times New Roman" w:cs="Times New Roman"/>
          <w:bCs/>
          <w:color w:val="2C2B2B"/>
          <w:sz w:val="23"/>
          <w:szCs w:val="23"/>
          <w:lang w:eastAsia="ru-RU"/>
        </w:rPr>
        <w:t xml:space="preserve"> научно-практических конференций</w:t>
      </w:r>
      <w:r w:rsidR="006F5791" w:rsidRPr="00A1113A">
        <w:rPr>
          <w:rFonts w:ascii="Times New Roman" w:eastAsia="Times New Roman" w:hAnsi="Times New Roman" w:cs="Times New Roman"/>
          <w:bCs/>
          <w:color w:val="2C2B2B"/>
          <w:sz w:val="23"/>
          <w:szCs w:val="23"/>
          <w:lang w:eastAsia="ru-RU"/>
        </w:rPr>
        <w:t xml:space="preserve">, </w:t>
      </w:r>
      <w:r w:rsidR="005431B3" w:rsidRPr="00A1113A">
        <w:rPr>
          <w:rFonts w:ascii="Times New Roman" w:eastAsia="Times New Roman" w:hAnsi="Times New Roman" w:cs="Times New Roman"/>
          <w:bCs/>
          <w:color w:val="2C2B2B"/>
          <w:sz w:val="23"/>
          <w:szCs w:val="23"/>
          <w:lang w:eastAsia="ru-RU"/>
        </w:rPr>
        <w:t>монографий</w:t>
      </w:r>
      <w:r w:rsidR="006F5791" w:rsidRPr="00A1113A">
        <w:rPr>
          <w:rFonts w:ascii="Times New Roman" w:eastAsia="Times New Roman" w:hAnsi="Times New Roman" w:cs="Times New Roman"/>
          <w:bCs/>
          <w:color w:val="2C2B2B"/>
          <w:sz w:val="23"/>
          <w:szCs w:val="23"/>
          <w:lang w:eastAsia="ru-RU"/>
        </w:rPr>
        <w:t xml:space="preserve"> и отдельных статей</w:t>
      </w:r>
      <w:r w:rsidRPr="00A1113A">
        <w:rPr>
          <w:rFonts w:ascii="Times New Roman" w:eastAsia="Times New Roman" w:hAnsi="Times New Roman" w:cs="Times New Roman"/>
          <w:bCs/>
          <w:color w:val="2C2B2B"/>
          <w:sz w:val="23"/>
          <w:szCs w:val="23"/>
          <w:lang w:eastAsia="ru-RU"/>
        </w:rPr>
        <w:t>, в том числе в порядке включения их в серию «Актуальные проблемы психологии» и с последующим размещением в РИНЦ и рассылкой обязательных экземпляров монографий, пособий и т.д. по России, а также</w:t>
      </w:r>
      <w:r w:rsidR="00005B32">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США.</w:t>
      </w:r>
    </w:p>
    <w:p w:rsidR="006F5791" w:rsidRPr="00A1113A" w:rsidRDefault="007956E5" w:rsidP="00005B32">
      <w:pPr>
        <w:pStyle w:val="a9"/>
        <w:numPr>
          <w:ilvl w:val="0"/>
          <w:numId w:val="14"/>
        </w:numPr>
        <w:spacing w:after="0" w:line="240" w:lineRule="auto"/>
        <w:ind w:left="0" w:firstLine="567"/>
        <w:jc w:val="both"/>
        <w:rPr>
          <w:rFonts w:ascii="Times New Roman" w:eastAsia="Times New Roman" w:hAnsi="Times New Roman" w:cs="Times New Roman"/>
          <w:bCs/>
          <w:color w:val="2C2B2B"/>
          <w:sz w:val="23"/>
          <w:szCs w:val="23"/>
          <w:lang w:eastAsia="ru-RU"/>
        </w:rPr>
      </w:pPr>
      <w:r w:rsidRPr="00A1113A">
        <w:rPr>
          <w:rFonts w:ascii="Times New Roman" w:eastAsia="Times New Roman" w:hAnsi="Times New Roman" w:cs="Times New Roman"/>
          <w:bCs/>
          <w:color w:val="2C2B2B"/>
          <w:sz w:val="23"/>
          <w:szCs w:val="23"/>
          <w:lang w:eastAsia="ru-RU"/>
        </w:rPr>
        <w:t xml:space="preserve">предоставить консультативную помощь и поддержать интересные и содержательные </w:t>
      </w:r>
      <w:r w:rsidR="006F5791" w:rsidRPr="00A1113A">
        <w:rPr>
          <w:rFonts w:ascii="Times New Roman" w:eastAsia="Times New Roman" w:hAnsi="Times New Roman" w:cs="Times New Roman"/>
          <w:bCs/>
          <w:color w:val="2C2B2B"/>
          <w:sz w:val="23"/>
          <w:szCs w:val="23"/>
          <w:lang w:eastAsia="ru-RU"/>
        </w:rPr>
        <w:t xml:space="preserve">публикации </w:t>
      </w:r>
      <w:r w:rsidRPr="00A1113A">
        <w:rPr>
          <w:rFonts w:ascii="Times New Roman" w:eastAsia="Times New Roman" w:hAnsi="Times New Roman" w:cs="Times New Roman"/>
          <w:bCs/>
          <w:color w:val="2C2B2B"/>
          <w:sz w:val="23"/>
          <w:szCs w:val="23"/>
          <w:lang w:eastAsia="ru-RU"/>
        </w:rPr>
        <w:t>начинающих исследователей и соискателей в</w:t>
      </w:r>
      <w:r w:rsidR="00005B32">
        <w:rPr>
          <w:rFonts w:ascii="Times New Roman" w:eastAsia="Times New Roman" w:hAnsi="Times New Roman" w:cs="Times New Roman"/>
          <w:bCs/>
          <w:color w:val="2C2B2B"/>
          <w:sz w:val="23"/>
          <w:szCs w:val="23"/>
          <w:lang w:eastAsia="ru-RU"/>
        </w:rPr>
        <w:t xml:space="preserve"> </w:t>
      </w:r>
      <w:r w:rsidR="006F5791" w:rsidRPr="00A1113A">
        <w:rPr>
          <w:rFonts w:ascii="Times New Roman" w:eastAsia="Times New Roman" w:hAnsi="Times New Roman" w:cs="Times New Roman"/>
          <w:bCs/>
          <w:color w:val="2C2B2B"/>
          <w:sz w:val="23"/>
          <w:szCs w:val="23"/>
          <w:lang w:eastAsia="ru-RU"/>
        </w:rPr>
        <w:t xml:space="preserve">журналах </w:t>
      </w:r>
      <w:r w:rsidRPr="00A1113A">
        <w:rPr>
          <w:rFonts w:ascii="Times New Roman" w:eastAsia="Times New Roman" w:hAnsi="Times New Roman" w:cs="Times New Roman"/>
          <w:bCs/>
          <w:color w:val="2C2B2B"/>
          <w:sz w:val="23"/>
          <w:szCs w:val="23"/>
          <w:lang w:eastAsia="ru-RU"/>
        </w:rPr>
        <w:t xml:space="preserve">списка ВАК, в </w:t>
      </w:r>
      <w:r w:rsidR="006F5791" w:rsidRPr="00A1113A">
        <w:rPr>
          <w:rFonts w:ascii="Times New Roman" w:eastAsia="Times New Roman" w:hAnsi="Times New Roman" w:cs="Times New Roman"/>
          <w:bCs/>
          <w:color w:val="2C2B2B"/>
          <w:sz w:val="23"/>
          <w:szCs w:val="23"/>
          <w:lang w:eastAsia="ru-RU"/>
        </w:rPr>
        <w:t>сборниках</w:t>
      </w:r>
      <w:r w:rsidRPr="00A1113A">
        <w:rPr>
          <w:rFonts w:ascii="Times New Roman" w:eastAsia="Times New Roman" w:hAnsi="Times New Roman" w:cs="Times New Roman"/>
          <w:bCs/>
          <w:color w:val="2C2B2B"/>
          <w:sz w:val="23"/>
          <w:szCs w:val="23"/>
          <w:lang w:eastAsia="ru-RU"/>
        </w:rPr>
        <w:t xml:space="preserve"> /журналах</w:t>
      </w:r>
      <w:r w:rsidR="006F5791" w:rsidRPr="00A1113A">
        <w:rPr>
          <w:rFonts w:ascii="Times New Roman" w:eastAsia="Times New Roman" w:hAnsi="Times New Roman" w:cs="Times New Roman"/>
          <w:bCs/>
          <w:color w:val="2C2B2B"/>
          <w:sz w:val="23"/>
          <w:szCs w:val="23"/>
          <w:lang w:eastAsia="ru-RU"/>
        </w:rPr>
        <w:t xml:space="preserve">, входящих в базы </w:t>
      </w:r>
      <w:r w:rsidR="006F5791" w:rsidRPr="00A1113A">
        <w:rPr>
          <w:rFonts w:ascii="Times New Roman" w:eastAsia="Times New Roman" w:hAnsi="Times New Roman" w:cs="Times New Roman"/>
          <w:bCs/>
          <w:color w:val="2C2B2B"/>
          <w:sz w:val="23"/>
          <w:szCs w:val="23"/>
          <w:lang w:val="en-US" w:eastAsia="ru-RU"/>
        </w:rPr>
        <w:t>Web</w:t>
      </w:r>
      <w:r w:rsidR="006F5791" w:rsidRPr="00A1113A">
        <w:rPr>
          <w:rFonts w:ascii="Times New Roman" w:eastAsia="Times New Roman" w:hAnsi="Times New Roman" w:cs="Times New Roman"/>
          <w:bCs/>
          <w:color w:val="2C2B2B"/>
          <w:sz w:val="23"/>
          <w:szCs w:val="23"/>
          <w:lang w:eastAsia="ru-RU"/>
        </w:rPr>
        <w:t xml:space="preserve"> </w:t>
      </w:r>
      <w:r w:rsidR="006F5791" w:rsidRPr="00A1113A">
        <w:rPr>
          <w:rFonts w:ascii="Times New Roman" w:eastAsia="Times New Roman" w:hAnsi="Times New Roman" w:cs="Times New Roman"/>
          <w:bCs/>
          <w:color w:val="2C2B2B"/>
          <w:sz w:val="23"/>
          <w:szCs w:val="23"/>
          <w:lang w:val="en-US" w:eastAsia="ru-RU"/>
        </w:rPr>
        <w:t>of</w:t>
      </w:r>
      <w:r w:rsidR="006F5791" w:rsidRPr="00A1113A">
        <w:rPr>
          <w:rFonts w:ascii="Times New Roman" w:eastAsia="Times New Roman" w:hAnsi="Times New Roman" w:cs="Times New Roman"/>
          <w:bCs/>
          <w:color w:val="2C2B2B"/>
          <w:sz w:val="23"/>
          <w:szCs w:val="23"/>
          <w:lang w:eastAsia="ru-RU"/>
        </w:rPr>
        <w:t xml:space="preserve"> </w:t>
      </w:r>
      <w:r w:rsidR="006F5791" w:rsidRPr="00A1113A">
        <w:rPr>
          <w:rFonts w:ascii="Times New Roman" w:eastAsia="Times New Roman" w:hAnsi="Times New Roman" w:cs="Times New Roman"/>
          <w:bCs/>
          <w:color w:val="2C2B2B"/>
          <w:sz w:val="23"/>
          <w:szCs w:val="23"/>
          <w:lang w:val="en-US" w:eastAsia="ru-RU"/>
        </w:rPr>
        <w:t>Science</w:t>
      </w:r>
      <w:r w:rsidR="006F5791" w:rsidRPr="00A1113A">
        <w:rPr>
          <w:rFonts w:ascii="Times New Roman" w:eastAsia="Times New Roman" w:hAnsi="Times New Roman" w:cs="Times New Roman"/>
          <w:bCs/>
          <w:color w:val="2C2B2B"/>
          <w:sz w:val="23"/>
          <w:szCs w:val="23"/>
          <w:lang w:eastAsia="ru-RU"/>
        </w:rPr>
        <w:t xml:space="preserve">, </w:t>
      </w:r>
      <w:r w:rsidR="006F5791" w:rsidRPr="00A1113A">
        <w:rPr>
          <w:rFonts w:ascii="Times New Roman" w:eastAsia="Times New Roman" w:hAnsi="Times New Roman" w:cs="Times New Roman"/>
          <w:bCs/>
          <w:color w:val="2C2B2B"/>
          <w:sz w:val="23"/>
          <w:szCs w:val="23"/>
          <w:lang w:val="en-US" w:eastAsia="ru-RU"/>
        </w:rPr>
        <w:t>Scopus</w:t>
      </w:r>
      <w:r w:rsidR="006F5791" w:rsidRPr="00A1113A">
        <w:rPr>
          <w:rFonts w:ascii="Times New Roman" w:eastAsia="Times New Roman" w:hAnsi="Times New Roman" w:cs="Times New Roman"/>
          <w:bCs/>
          <w:color w:val="2C2B2B"/>
          <w:sz w:val="23"/>
          <w:szCs w:val="23"/>
          <w:lang w:eastAsia="ru-RU"/>
        </w:rPr>
        <w:t>.</w:t>
      </w:r>
    </w:p>
    <w:p w:rsidR="005431B3" w:rsidRPr="00A1113A" w:rsidRDefault="00005B32" w:rsidP="00005B32">
      <w:pPr>
        <w:spacing w:after="0" w:line="240" w:lineRule="auto"/>
        <w:ind w:firstLine="567"/>
        <w:jc w:val="both"/>
        <w:rPr>
          <w:rFonts w:ascii="Times New Roman" w:eastAsia="Times New Roman" w:hAnsi="Times New Roman" w:cs="Times New Roman"/>
          <w:b/>
          <w:bCs/>
          <w:color w:val="2C2B2B"/>
          <w:sz w:val="23"/>
          <w:szCs w:val="23"/>
          <w:lang w:eastAsia="ru-RU"/>
        </w:rPr>
      </w:pPr>
      <w:r>
        <w:rPr>
          <w:rFonts w:ascii="Times New Roman" w:eastAsia="Times New Roman" w:hAnsi="Times New Roman" w:cs="Times New Roman"/>
          <w:b/>
          <w:bCs/>
          <w:color w:val="2C2B2B"/>
          <w:sz w:val="23"/>
          <w:szCs w:val="23"/>
          <w:lang w:eastAsia="ru-RU"/>
        </w:rPr>
        <w:t xml:space="preserve"> </w:t>
      </w:r>
    </w:p>
    <w:p w:rsidR="00005B32" w:rsidRPr="00005B32" w:rsidRDefault="00005B32" w:rsidP="00005B32">
      <w:pPr>
        <w:spacing w:after="0" w:line="240" w:lineRule="auto"/>
        <w:jc w:val="center"/>
        <w:rPr>
          <w:rFonts w:ascii="Times New Roman" w:hAnsi="Times New Roman" w:cs="Times New Roman"/>
          <w:b/>
          <w:i/>
          <w:sz w:val="24"/>
          <w:szCs w:val="24"/>
          <w:u w:val="single"/>
        </w:rPr>
      </w:pPr>
      <w:r w:rsidRPr="00005B32">
        <w:rPr>
          <w:rFonts w:ascii="Times New Roman" w:hAnsi="Times New Roman" w:cs="Times New Roman"/>
          <w:b/>
          <w:i/>
          <w:sz w:val="24"/>
          <w:szCs w:val="24"/>
          <w:u w:val="single"/>
        </w:rPr>
        <w:t>Оргкомитет конференции</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rPr>
        <w:t xml:space="preserve">Арпентьева Мариям Равильевна, сопредседатель оргкомитета конференции, </w:t>
      </w:r>
      <w:r w:rsidRPr="00005B32">
        <w:rPr>
          <w:rFonts w:ascii="Times New Roman" w:hAnsi="Times New Roman" w:cs="Times New Roman"/>
          <w:sz w:val="24"/>
          <w:szCs w:val="24"/>
        </w:rPr>
        <w:t xml:space="preserve">доктор психол. наук, доцент, профессор, ст. научный сотрудник каф. психологии развития и образования Калужского государственного университета им. К.Э. Циолковского, Калуга, Россия </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i/>
          <w:sz w:val="24"/>
          <w:szCs w:val="24"/>
        </w:rPr>
        <w:t>Краснощеченко</w:t>
      </w:r>
      <w:proofErr w:type="spellEnd"/>
      <w:r w:rsidRPr="00005B32">
        <w:rPr>
          <w:rFonts w:ascii="Times New Roman" w:hAnsi="Times New Roman" w:cs="Times New Roman"/>
          <w:i/>
          <w:sz w:val="24"/>
          <w:szCs w:val="24"/>
        </w:rPr>
        <w:t xml:space="preserve"> Ирина Петровна, сопредседатель оргкомитета конференции, </w:t>
      </w:r>
      <w:r w:rsidRPr="00005B32">
        <w:rPr>
          <w:rFonts w:ascii="Times New Roman" w:hAnsi="Times New Roman" w:cs="Times New Roman"/>
          <w:sz w:val="24"/>
          <w:szCs w:val="24"/>
        </w:rPr>
        <w:t>директор Института психологии, доктор психол. наук, профессор, профессор каф. социальной и организационной психологии Калужского государственного университета им. К.Э. Циолковского, Калуга, Россия</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i/>
          <w:sz w:val="24"/>
          <w:szCs w:val="24"/>
        </w:rPr>
        <w:t>Енгалычев</w:t>
      </w:r>
      <w:proofErr w:type="spellEnd"/>
      <w:r w:rsidRPr="00005B32">
        <w:rPr>
          <w:rFonts w:ascii="Times New Roman" w:hAnsi="Times New Roman" w:cs="Times New Roman"/>
          <w:i/>
          <w:sz w:val="24"/>
          <w:szCs w:val="24"/>
        </w:rPr>
        <w:t xml:space="preserve"> Вали </w:t>
      </w:r>
      <w:proofErr w:type="spellStart"/>
      <w:r w:rsidRPr="00005B32">
        <w:rPr>
          <w:rFonts w:ascii="Times New Roman" w:hAnsi="Times New Roman" w:cs="Times New Roman"/>
          <w:i/>
          <w:sz w:val="24"/>
          <w:szCs w:val="24"/>
        </w:rPr>
        <w:t>Фатехович</w:t>
      </w:r>
      <w:proofErr w:type="spellEnd"/>
      <w:r w:rsidRPr="00005B32">
        <w:rPr>
          <w:rFonts w:ascii="Times New Roman" w:hAnsi="Times New Roman" w:cs="Times New Roman"/>
          <w:i/>
          <w:sz w:val="24"/>
          <w:szCs w:val="24"/>
        </w:rPr>
        <w:t xml:space="preserve">, сопредседатель оргкомитета конференции, </w:t>
      </w:r>
      <w:r w:rsidRPr="00005B32">
        <w:rPr>
          <w:rFonts w:ascii="Times New Roman" w:hAnsi="Times New Roman" w:cs="Times New Roman"/>
          <w:sz w:val="24"/>
          <w:szCs w:val="24"/>
        </w:rPr>
        <w:t xml:space="preserve">доктор психологических наук, профессор, профессор каф. общей и юридической психологии Калужского государственного университета им. К.Э. Циолковского, Калуга, Россия </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rPr>
        <w:t xml:space="preserve">Горбачева Елена Игоревна, </w:t>
      </w:r>
      <w:r w:rsidRPr="00005B32">
        <w:rPr>
          <w:rFonts w:ascii="Times New Roman" w:hAnsi="Times New Roman" w:cs="Times New Roman"/>
          <w:sz w:val="24"/>
          <w:szCs w:val="24"/>
        </w:rPr>
        <w:t>доктор психол. наук, профессор, заведующий каф. психологии развития и образования Калужского государственного университета им. К.Э. Циолковского, Калуга, Россия</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i/>
          <w:sz w:val="24"/>
          <w:szCs w:val="24"/>
        </w:rPr>
        <w:t>Липницкий</w:t>
      </w:r>
      <w:proofErr w:type="spellEnd"/>
      <w:r w:rsidRPr="00005B32">
        <w:rPr>
          <w:rFonts w:ascii="Times New Roman" w:hAnsi="Times New Roman" w:cs="Times New Roman"/>
          <w:i/>
          <w:sz w:val="24"/>
          <w:szCs w:val="24"/>
        </w:rPr>
        <w:t xml:space="preserve"> Анатолий Владимирович, </w:t>
      </w:r>
      <w:r w:rsidRPr="00005B32">
        <w:rPr>
          <w:rFonts w:ascii="Times New Roman" w:hAnsi="Times New Roman" w:cs="Times New Roman"/>
          <w:sz w:val="24"/>
          <w:szCs w:val="24"/>
        </w:rPr>
        <w:t xml:space="preserve">кандидат психол. наук, доцент, профессор </w:t>
      </w:r>
      <w:r w:rsidRPr="00005B32">
        <w:rPr>
          <w:rFonts w:ascii="Times New Roman" w:hAnsi="Times New Roman" w:cs="Times New Roman"/>
          <w:color w:val="333333"/>
          <w:sz w:val="24"/>
          <w:szCs w:val="24"/>
          <w:shd w:val="clear" w:color="auto" w:fill="FFFFFF"/>
        </w:rPr>
        <w:t>кафедры юридической</w:t>
      </w:r>
      <w:r w:rsidRPr="00005B32">
        <w:rPr>
          <w:rStyle w:val="apple-converted-space"/>
          <w:rFonts w:ascii="Times New Roman" w:hAnsi="Times New Roman" w:cs="Times New Roman"/>
          <w:color w:val="333333"/>
          <w:sz w:val="24"/>
          <w:szCs w:val="24"/>
          <w:shd w:val="clear" w:color="auto" w:fill="FFFFFF"/>
        </w:rPr>
        <w:t> </w:t>
      </w:r>
      <w:r w:rsidRPr="00005B32">
        <w:rPr>
          <w:rFonts w:ascii="Times New Roman" w:hAnsi="Times New Roman" w:cs="Times New Roman"/>
          <w:color w:val="333333"/>
          <w:sz w:val="24"/>
          <w:szCs w:val="24"/>
          <w:shd w:val="clear" w:color="auto" w:fill="FFFFFF"/>
        </w:rPr>
        <w:t>психологии Санкт-Петербургского университета МВД России</w:t>
      </w:r>
      <w:r w:rsidRPr="00005B32">
        <w:rPr>
          <w:rFonts w:ascii="Times New Roman" w:hAnsi="Times New Roman" w:cs="Times New Roman"/>
          <w:sz w:val="24"/>
          <w:szCs w:val="24"/>
        </w:rPr>
        <w:t xml:space="preserve">, </w:t>
      </w:r>
      <w:r w:rsidRPr="00005B32">
        <w:rPr>
          <w:rFonts w:ascii="Times New Roman" w:hAnsi="Times New Roman" w:cs="Times New Roman"/>
          <w:color w:val="333333"/>
          <w:sz w:val="24"/>
          <w:szCs w:val="24"/>
          <w:shd w:val="clear" w:color="auto" w:fill="FFFFFF"/>
        </w:rPr>
        <w:t>Санкт-Петербург</w:t>
      </w:r>
      <w:r w:rsidRPr="00005B32">
        <w:rPr>
          <w:rFonts w:ascii="Times New Roman" w:hAnsi="Times New Roman" w:cs="Times New Roman"/>
          <w:sz w:val="24"/>
          <w:szCs w:val="24"/>
        </w:rPr>
        <w:t>, Россия</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i/>
          <w:sz w:val="24"/>
          <w:szCs w:val="24"/>
        </w:rPr>
        <w:lastRenderedPageBreak/>
        <w:t>Артюхович</w:t>
      </w:r>
      <w:proofErr w:type="spellEnd"/>
      <w:r w:rsidRPr="00005B32">
        <w:rPr>
          <w:rFonts w:ascii="Times New Roman" w:hAnsi="Times New Roman" w:cs="Times New Roman"/>
          <w:i/>
          <w:sz w:val="24"/>
          <w:szCs w:val="24"/>
        </w:rPr>
        <w:t xml:space="preserve"> Юлия Васильевна</w:t>
      </w:r>
      <w:r w:rsidRPr="00005B32">
        <w:rPr>
          <w:rFonts w:ascii="Times New Roman" w:hAnsi="Times New Roman" w:cs="Times New Roman"/>
          <w:sz w:val="24"/>
          <w:szCs w:val="24"/>
        </w:rPr>
        <w:t>, доктор философских наук, профессор, профессор кафедры философии, Волгоградского государственного технического университета, Волгоград, Россия</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shd w:val="clear" w:color="auto" w:fill="FFFFFF"/>
        </w:rPr>
        <w:t>Воробьев Константин Петрович,</w:t>
      </w:r>
      <w:r w:rsidRPr="00005B32">
        <w:rPr>
          <w:rFonts w:ascii="Times New Roman" w:hAnsi="Times New Roman" w:cs="Times New Roman"/>
          <w:sz w:val="24"/>
          <w:szCs w:val="24"/>
          <w:shd w:val="clear" w:color="auto" w:fill="FFFFFF"/>
        </w:rPr>
        <w:t xml:space="preserve"> доктор медицинских наук, доцент кафедры анестезиологии, интенсивной терапии и экстренной медицинской помощи, Луганский Государственный медицинский университет, Луганск, Луганская народная республика</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bCs/>
          <w:i/>
          <w:sz w:val="24"/>
          <w:szCs w:val="24"/>
          <w:shd w:val="clear" w:color="auto" w:fill="FFFFFF"/>
        </w:rPr>
        <w:t>Казанжи</w:t>
      </w:r>
      <w:proofErr w:type="spellEnd"/>
      <w:r w:rsidRPr="00005B32">
        <w:rPr>
          <w:rFonts w:ascii="Times New Roman" w:hAnsi="Times New Roman" w:cs="Times New Roman"/>
          <w:bCs/>
          <w:i/>
          <w:sz w:val="24"/>
          <w:szCs w:val="24"/>
          <w:shd w:val="clear" w:color="auto" w:fill="FFFFFF"/>
        </w:rPr>
        <w:t xml:space="preserve"> Мария Иосифовна</w:t>
      </w:r>
      <w:r w:rsidRPr="00005B32">
        <w:rPr>
          <w:rFonts w:ascii="Times New Roman" w:hAnsi="Times New Roman" w:cs="Times New Roman"/>
          <w:bCs/>
          <w:sz w:val="24"/>
          <w:szCs w:val="24"/>
          <w:shd w:val="clear" w:color="auto" w:fill="FFFFFF"/>
        </w:rPr>
        <w:t>, доктор</w:t>
      </w:r>
      <w:r w:rsidRPr="00005B32">
        <w:rPr>
          <w:rFonts w:ascii="Times New Roman" w:hAnsi="Times New Roman" w:cs="Times New Roman"/>
          <w:b/>
          <w:bCs/>
          <w:sz w:val="24"/>
          <w:szCs w:val="24"/>
          <w:shd w:val="clear" w:color="auto" w:fill="FFFFFF"/>
        </w:rPr>
        <w:t xml:space="preserve"> </w:t>
      </w:r>
      <w:r w:rsidRPr="00005B32">
        <w:rPr>
          <w:rFonts w:ascii="Times New Roman" w:hAnsi="Times New Roman" w:cs="Times New Roman"/>
          <w:sz w:val="24"/>
          <w:szCs w:val="24"/>
          <w:shd w:val="clear" w:color="auto" w:fill="FFFFFF"/>
        </w:rPr>
        <w:t>психологических наук, доцент, профессор кафедры общей и</w:t>
      </w:r>
      <w:r w:rsidRPr="00005B32">
        <w:rPr>
          <w:rStyle w:val="apple-converted-space"/>
          <w:rFonts w:ascii="Times New Roman" w:hAnsi="Times New Roman" w:cs="Times New Roman"/>
          <w:sz w:val="24"/>
          <w:szCs w:val="24"/>
          <w:shd w:val="clear" w:color="auto" w:fill="FFFFFF"/>
        </w:rPr>
        <w:t> </w:t>
      </w:r>
      <w:r w:rsidRPr="00005B32">
        <w:rPr>
          <w:rFonts w:ascii="Times New Roman" w:hAnsi="Times New Roman" w:cs="Times New Roman"/>
          <w:sz w:val="24"/>
          <w:szCs w:val="24"/>
          <w:shd w:val="clear" w:color="auto" w:fill="FFFFFF"/>
        </w:rPr>
        <w:t>дифференциальной</w:t>
      </w:r>
      <w:r w:rsidRPr="00005B32">
        <w:rPr>
          <w:rStyle w:val="apple-converted-space"/>
          <w:rFonts w:ascii="Times New Roman" w:hAnsi="Times New Roman" w:cs="Times New Roman"/>
          <w:sz w:val="24"/>
          <w:szCs w:val="24"/>
          <w:shd w:val="clear" w:color="auto" w:fill="FFFFFF"/>
        </w:rPr>
        <w:t> </w:t>
      </w:r>
      <w:r w:rsidRPr="00005B32">
        <w:rPr>
          <w:rFonts w:ascii="Times New Roman" w:hAnsi="Times New Roman" w:cs="Times New Roman"/>
          <w:bCs/>
          <w:sz w:val="24"/>
          <w:szCs w:val="24"/>
          <w:shd w:val="clear" w:color="auto" w:fill="FFFFFF"/>
        </w:rPr>
        <w:t xml:space="preserve">психологии </w:t>
      </w:r>
      <w:proofErr w:type="spellStart"/>
      <w:r w:rsidRPr="00005B32">
        <w:rPr>
          <w:rFonts w:ascii="Times New Roman" w:hAnsi="Times New Roman" w:cs="Times New Roman"/>
          <w:sz w:val="24"/>
          <w:szCs w:val="24"/>
          <w:shd w:val="clear" w:color="auto" w:fill="FFFFFF"/>
        </w:rPr>
        <w:t>Южноукраинского</w:t>
      </w:r>
      <w:proofErr w:type="spellEnd"/>
      <w:r w:rsidRPr="00005B32">
        <w:rPr>
          <w:rFonts w:ascii="Times New Roman" w:hAnsi="Times New Roman" w:cs="Times New Roman"/>
          <w:sz w:val="24"/>
          <w:szCs w:val="24"/>
          <w:shd w:val="clear" w:color="auto" w:fill="FFFFFF"/>
        </w:rPr>
        <w:t xml:space="preserve"> национального педагогического университета им К.Д. Ушинского, Одесса, Украина</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pacing w:val="-4"/>
          <w:sz w:val="24"/>
          <w:szCs w:val="24"/>
        </w:rPr>
        <w:t xml:space="preserve">Левит Леонид </w:t>
      </w:r>
      <w:proofErr w:type="spellStart"/>
      <w:r w:rsidRPr="00005B32">
        <w:rPr>
          <w:rFonts w:ascii="Times New Roman" w:hAnsi="Times New Roman" w:cs="Times New Roman"/>
          <w:i/>
          <w:spacing w:val="-4"/>
          <w:sz w:val="24"/>
          <w:szCs w:val="24"/>
        </w:rPr>
        <w:t>Зигфридович</w:t>
      </w:r>
      <w:proofErr w:type="spellEnd"/>
      <w:r w:rsidRPr="00005B32">
        <w:rPr>
          <w:rFonts w:ascii="Times New Roman" w:hAnsi="Times New Roman" w:cs="Times New Roman"/>
          <w:i/>
          <w:spacing w:val="-4"/>
          <w:sz w:val="24"/>
          <w:szCs w:val="24"/>
        </w:rPr>
        <w:t xml:space="preserve">, </w:t>
      </w:r>
      <w:r w:rsidRPr="00005B32">
        <w:rPr>
          <w:rFonts w:ascii="Times New Roman" w:hAnsi="Times New Roman" w:cs="Times New Roman"/>
          <w:sz w:val="24"/>
          <w:szCs w:val="24"/>
        </w:rPr>
        <w:t>доктор психологических наук, директор Центра психологического здоровья и образования, Минск, Беларусь, научный корреспондент Института психологии им. Г.С. Костюка, Киев, Украина</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rPr>
        <w:t xml:space="preserve">Бочкарева Ольга Васильевна - </w:t>
      </w:r>
      <w:r w:rsidRPr="00005B32">
        <w:rPr>
          <w:rFonts w:ascii="Times New Roman" w:hAnsi="Times New Roman" w:cs="Times New Roman"/>
          <w:sz w:val="24"/>
          <w:szCs w:val="24"/>
        </w:rPr>
        <w:t>доктор педагогических наук, доцент, профессор кафедры теории и методики музыкально-художественного воспитания, Ярославский государственный педагогический университет им. К.Д. Ушинского, Ярославль, Россия</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rPr>
        <w:t xml:space="preserve">Дьяконов Геннадий Витальевич, </w:t>
      </w:r>
      <w:r w:rsidRPr="00005B32">
        <w:rPr>
          <w:rFonts w:ascii="Times New Roman" w:hAnsi="Times New Roman" w:cs="Times New Roman"/>
          <w:sz w:val="24"/>
          <w:szCs w:val="24"/>
        </w:rPr>
        <w:t xml:space="preserve">доктор психологических наук, профессор, профессор кафедры психологии образования и развития, Башкирский государственный педагогический университет им. М. </w:t>
      </w:r>
      <w:proofErr w:type="spellStart"/>
      <w:r w:rsidRPr="00005B32">
        <w:rPr>
          <w:rFonts w:ascii="Times New Roman" w:hAnsi="Times New Roman" w:cs="Times New Roman"/>
          <w:sz w:val="24"/>
          <w:szCs w:val="24"/>
        </w:rPr>
        <w:t>Акмуллы</w:t>
      </w:r>
      <w:proofErr w:type="spellEnd"/>
      <w:r w:rsidRPr="00005B32">
        <w:rPr>
          <w:rFonts w:ascii="Times New Roman" w:hAnsi="Times New Roman" w:cs="Times New Roman"/>
          <w:sz w:val="24"/>
          <w:szCs w:val="24"/>
        </w:rPr>
        <w:t>, Уфа, Башкортостан, Россия</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pacing w:val="-4"/>
          <w:sz w:val="24"/>
          <w:szCs w:val="24"/>
        </w:rPr>
      </w:pPr>
      <w:r w:rsidRPr="00005B32">
        <w:rPr>
          <w:rFonts w:ascii="Times New Roman" w:hAnsi="Times New Roman" w:cs="Times New Roman"/>
          <w:i/>
          <w:spacing w:val="-4"/>
          <w:sz w:val="24"/>
          <w:szCs w:val="24"/>
        </w:rPr>
        <w:t>Панов Андрей Михайлович</w:t>
      </w:r>
      <w:r w:rsidRPr="00005B32">
        <w:rPr>
          <w:rFonts w:ascii="Times New Roman" w:hAnsi="Times New Roman" w:cs="Times New Roman"/>
          <w:spacing w:val="-4"/>
          <w:sz w:val="24"/>
          <w:szCs w:val="24"/>
        </w:rPr>
        <w:t>, кандидат педагогических наук, доцент, Президент Ассоциации социальных служб, Москва, Россия</w:t>
      </w:r>
    </w:p>
    <w:p w:rsidR="00005B32" w:rsidRPr="00005B32" w:rsidRDefault="00005B32" w:rsidP="00005B32">
      <w:pPr>
        <w:numPr>
          <w:ilvl w:val="0"/>
          <w:numId w:val="17"/>
        </w:numPr>
        <w:spacing w:after="0" w:line="240" w:lineRule="auto"/>
        <w:ind w:left="0" w:firstLine="567"/>
        <w:jc w:val="both"/>
        <w:rPr>
          <w:rFonts w:ascii="Times New Roman" w:hAnsi="Times New Roman" w:cs="Times New Roman"/>
          <w:sz w:val="24"/>
          <w:szCs w:val="24"/>
        </w:rPr>
      </w:pPr>
      <w:proofErr w:type="spellStart"/>
      <w:r w:rsidRPr="00005B32">
        <w:rPr>
          <w:rFonts w:ascii="Times New Roman" w:hAnsi="Times New Roman" w:cs="Times New Roman"/>
          <w:i/>
          <w:sz w:val="24"/>
          <w:szCs w:val="24"/>
        </w:rPr>
        <w:t>Дувалина</w:t>
      </w:r>
      <w:proofErr w:type="spellEnd"/>
      <w:r w:rsidRPr="00005B32">
        <w:rPr>
          <w:rFonts w:ascii="Times New Roman" w:hAnsi="Times New Roman" w:cs="Times New Roman"/>
          <w:i/>
          <w:sz w:val="24"/>
          <w:szCs w:val="24"/>
        </w:rPr>
        <w:t xml:space="preserve"> Ольга Николаевна,</w:t>
      </w:r>
      <w:r w:rsidRPr="00005B32">
        <w:rPr>
          <w:rFonts w:ascii="Times New Roman" w:hAnsi="Times New Roman" w:cs="Times New Roman"/>
          <w:spacing w:val="-4"/>
          <w:sz w:val="24"/>
          <w:szCs w:val="24"/>
        </w:rPr>
        <w:t xml:space="preserve"> кандидат </w:t>
      </w:r>
      <w:r w:rsidRPr="00005B32">
        <w:rPr>
          <w:rFonts w:ascii="Times New Roman" w:hAnsi="Times New Roman" w:cs="Times New Roman"/>
          <w:sz w:val="24"/>
          <w:szCs w:val="24"/>
        </w:rPr>
        <w:t xml:space="preserve">психол. наук, </w:t>
      </w:r>
      <w:proofErr w:type="gramStart"/>
      <w:r w:rsidRPr="00005B32">
        <w:rPr>
          <w:rFonts w:ascii="Times New Roman" w:hAnsi="Times New Roman" w:cs="Times New Roman"/>
          <w:sz w:val="24"/>
          <w:szCs w:val="24"/>
        </w:rPr>
        <w:t>доцент .</w:t>
      </w:r>
      <w:proofErr w:type="gramEnd"/>
      <w:r w:rsidRPr="00005B32">
        <w:rPr>
          <w:rFonts w:ascii="Times New Roman" w:hAnsi="Times New Roman" w:cs="Times New Roman"/>
          <w:sz w:val="24"/>
          <w:szCs w:val="24"/>
        </w:rPr>
        <w:t xml:space="preserve"> психологии развития и образования, руководитель Центра социально-гуманитарных технологий Калужского государственного университета им. К.Э. Циолковского, Калуга, Россия </w:t>
      </w:r>
    </w:p>
    <w:p w:rsidR="00005B32" w:rsidRPr="00005B32" w:rsidRDefault="00005B32" w:rsidP="00005B32">
      <w:pPr>
        <w:pStyle w:val="a9"/>
        <w:numPr>
          <w:ilvl w:val="0"/>
          <w:numId w:val="17"/>
        </w:numPr>
        <w:spacing w:after="0" w:line="240" w:lineRule="auto"/>
        <w:ind w:left="0" w:firstLine="567"/>
        <w:jc w:val="both"/>
        <w:rPr>
          <w:rFonts w:ascii="Times New Roman" w:hAnsi="Times New Roman" w:cs="Times New Roman"/>
          <w:sz w:val="24"/>
          <w:szCs w:val="24"/>
        </w:rPr>
      </w:pPr>
      <w:r w:rsidRPr="00005B32">
        <w:rPr>
          <w:rFonts w:ascii="Times New Roman" w:hAnsi="Times New Roman" w:cs="Times New Roman"/>
          <w:i/>
          <w:sz w:val="24"/>
          <w:szCs w:val="24"/>
        </w:rPr>
        <w:t xml:space="preserve">Шнейдер Лидия </w:t>
      </w:r>
      <w:proofErr w:type="spellStart"/>
      <w:r w:rsidRPr="00005B32">
        <w:rPr>
          <w:rFonts w:ascii="Times New Roman" w:hAnsi="Times New Roman" w:cs="Times New Roman"/>
          <w:i/>
          <w:sz w:val="24"/>
          <w:szCs w:val="24"/>
        </w:rPr>
        <w:t>Бернгардовна</w:t>
      </w:r>
      <w:proofErr w:type="spellEnd"/>
      <w:r w:rsidRPr="00005B32">
        <w:rPr>
          <w:rFonts w:ascii="Times New Roman" w:hAnsi="Times New Roman" w:cs="Times New Roman"/>
          <w:i/>
          <w:sz w:val="24"/>
          <w:szCs w:val="24"/>
        </w:rPr>
        <w:t xml:space="preserve">, </w:t>
      </w:r>
      <w:r w:rsidRPr="00005B32">
        <w:rPr>
          <w:rFonts w:ascii="Times New Roman" w:hAnsi="Times New Roman" w:cs="Times New Roman"/>
          <w:sz w:val="24"/>
          <w:szCs w:val="24"/>
        </w:rPr>
        <w:t>доктор</w:t>
      </w:r>
      <w:r w:rsidRPr="00005B32">
        <w:rPr>
          <w:rFonts w:ascii="Times New Roman" w:hAnsi="Times New Roman" w:cs="Times New Roman"/>
          <w:i/>
          <w:sz w:val="24"/>
          <w:szCs w:val="24"/>
        </w:rPr>
        <w:t xml:space="preserve"> </w:t>
      </w:r>
      <w:r w:rsidRPr="00005B32">
        <w:rPr>
          <w:rFonts w:ascii="Times New Roman" w:hAnsi="Times New Roman" w:cs="Times New Roman"/>
          <w:sz w:val="24"/>
          <w:szCs w:val="24"/>
        </w:rPr>
        <w:t>психологических наук, профессор, заведующая кафедрой педагогической психологии и методики преподавания факультета психологии Московского психолого-социального университета, Москва, Россия,</w:t>
      </w:r>
    </w:p>
    <w:p w:rsidR="00005B32" w:rsidRPr="00005B32" w:rsidRDefault="00005B32" w:rsidP="00005B32">
      <w:pPr>
        <w:spacing w:after="0" w:line="240" w:lineRule="auto"/>
        <w:jc w:val="center"/>
        <w:rPr>
          <w:rFonts w:ascii="Times New Roman" w:hAnsi="Times New Roman" w:cs="Times New Roman"/>
          <w:sz w:val="24"/>
          <w:szCs w:val="24"/>
        </w:rPr>
      </w:pPr>
    </w:p>
    <w:p w:rsidR="00005B32" w:rsidRPr="00005B32" w:rsidRDefault="00005B32" w:rsidP="00005B32">
      <w:pPr>
        <w:spacing w:after="0" w:line="240" w:lineRule="auto"/>
        <w:jc w:val="center"/>
        <w:rPr>
          <w:rFonts w:ascii="Times New Roman" w:hAnsi="Times New Roman" w:cs="Times New Roman"/>
          <w:b/>
          <w:i/>
          <w:sz w:val="24"/>
          <w:szCs w:val="24"/>
          <w:u w:val="single"/>
        </w:rPr>
      </w:pPr>
      <w:r w:rsidRPr="00005B32">
        <w:rPr>
          <w:rFonts w:ascii="Times New Roman" w:hAnsi="Times New Roman" w:cs="Times New Roman"/>
          <w:b/>
          <w:i/>
          <w:sz w:val="24"/>
          <w:szCs w:val="24"/>
          <w:u w:val="single"/>
        </w:rPr>
        <w:t>Контакты</w:t>
      </w:r>
    </w:p>
    <w:p w:rsidR="00005B32" w:rsidRPr="00005B32" w:rsidRDefault="00005B32" w:rsidP="00005B32">
      <w:pPr>
        <w:spacing w:after="0" w:line="240" w:lineRule="auto"/>
        <w:jc w:val="center"/>
        <w:rPr>
          <w:rFonts w:ascii="Times New Roman" w:hAnsi="Times New Roman" w:cs="Times New Roman"/>
          <w:sz w:val="24"/>
          <w:szCs w:val="24"/>
        </w:rPr>
      </w:pPr>
      <w:r w:rsidRPr="00005B32">
        <w:rPr>
          <w:rFonts w:ascii="Times New Roman" w:hAnsi="Times New Roman" w:cs="Times New Roman"/>
          <w:i/>
          <w:sz w:val="24"/>
          <w:szCs w:val="24"/>
        </w:rPr>
        <w:t>Председатель Оргкомитета</w:t>
      </w:r>
      <w:r w:rsidRPr="00005B32">
        <w:rPr>
          <w:rFonts w:ascii="Times New Roman" w:hAnsi="Times New Roman" w:cs="Times New Roman"/>
          <w:sz w:val="24"/>
          <w:szCs w:val="24"/>
        </w:rPr>
        <w:t xml:space="preserve">– </w:t>
      </w:r>
      <w:r w:rsidRPr="00005B32">
        <w:rPr>
          <w:rFonts w:ascii="Times New Roman" w:hAnsi="Times New Roman" w:cs="Times New Roman"/>
          <w:i/>
          <w:sz w:val="24"/>
          <w:szCs w:val="24"/>
        </w:rPr>
        <w:t xml:space="preserve">Арпентьева Мариям Равильевна, </w:t>
      </w:r>
      <w:r w:rsidRPr="00005B32">
        <w:rPr>
          <w:rFonts w:ascii="Times New Roman" w:hAnsi="Times New Roman" w:cs="Times New Roman"/>
          <w:sz w:val="24"/>
          <w:szCs w:val="24"/>
        </w:rPr>
        <w:t xml:space="preserve">доктор психол. наук, доцент, профессор, ст. научный сотрудник каф. психологии развития и образования Калужского государственного университета им. К.Э. Циолковского </w:t>
      </w:r>
    </w:p>
    <w:p w:rsidR="00005B32" w:rsidRPr="00005B32" w:rsidRDefault="00005B32" w:rsidP="00005B32">
      <w:pPr>
        <w:spacing w:after="0" w:line="240" w:lineRule="auto"/>
        <w:jc w:val="center"/>
        <w:rPr>
          <w:rFonts w:ascii="Times New Roman" w:hAnsi="Times New Roman" w:cs="Times New Roman"/>
          <w:spacing w:val="-4"/>
          <w:sz w:val="24"/>
          <w:szCs w:val="24"/>
        </w:rPr>
      </w:pPr>
      <w:r w:rsidRPr="00005B32">
        <w:rPr>
          <w:rFonts w:ascii="Times New Roman" w:hAnsi="Times New Roman" w:cs="Times New Roman"/>
          <w:sz w:val="24"/>
          <w:szCs w:val="24"/>
          <w:lang w:val="en-US"/>
        </w:rPr>
        <w:t>E</w:t>
      </w:r>
      <w:r w:rsidRPr="00005B32">
        <w:rPr>
          <w:rFonts w:ascii="Times New Roman" w:hAnsi="Times New Roman" w:cs="Times New Roman"/>
          <w:sz w:val="24"/>
          <w:szCs w:val="24"/>
        </w:rPr>
        <w:t>-</w:t>
      </w:r>
      <w:r w:rsidRPr="00005B32">
        <w:rPr>
          <w:rFonts w:ascii="Times New Roman" w:hAnsi="Times New Roman" w:cs="Times New Roman"/>
          <w:sz w:val="24"/>
          <w:szCs w:val="24"/>
          <w:lang w:val="en-US"/>
        </w:rPr>
        <w:t>mail</w:t>
      </w:r>
      <w:r w:rsidRPr="00005B32">
        <w:rPr>
          <w:rFonts w:ascii="Times New Roman" w:hAnsi="Times New Roman" w:cs="Times New Roman"/>
          <w:sz w:val="24"/>
          <w:szCs w:val="24"/>
        </w:rPr>
        <w:t>:</w:t>
      </w:r>
      <w:r w:rsidRPr="00005B32">
        <w:rPr>
          <w:rFonts w:ascii="Times New Roman" w:hAnsi="Times New Roman" w:cs="Times New Roman"/>
          <w:spacing w:val="-4"/>
          <w:sz w:val="24"/>
          <w:szCs w:val="24"/>
        </w:rPr>
        <w:t xml:space="preserve"> </w:t>
      </w:r>
      <w:hyperlink r:id="rId5" w:history="1">
        <w:r w:rsidRPr="00005B32">
          <w:rPr>
            <w:rStyle w:val="a6"/>
            <w:rFonts w:ascii="Times New Roman" w:hAnsi="Times New Roman" w:cs="Times New Roman"/>
            <w:spacing w:val="-4"/>
            <w:sz w:val="24"/>
            <w:szCs w:val="24"/>
            <w:lang w:val="en-US"/>
          </w:rPr>
          <w:t>Mariam</w:t>
        </w:r>
        <w:r w:rsidRPr="00005B32">
          <w:rPr>
            <w:rStyle w:val="a6"/>
            <w:rFonts w:ascii="Times New Roman" w:hAnsi="Times New Roman" w:cs="Times New Roman"/>
            <w:spacing w:val="-4"/>
            <w:sz w:val="24"/>
            <w:szCs w:val="24"/>
          </w:rPr>
          <w:t>_</w:t>
        </w:r>
        <w:r w:rsidRPr="00005B32">
          <w:rPr>
            <w:rStyle w:val="a6"/>
            <w:rFonts w:ascii="Times New Roman" w:hAnsi="Times New Roman" w:cs="Times New Roman"/>
            <w:spacing w:val="-4"/>
            <w:sz w:val="24"/>
            <w:szCs w:val="24"/>
            <w:lang w:val="en-US"/>
          </w:rPr>
          <w:t>rav</w:t>
        </w:r>
        <w:r w:rsidRPr="00005B32">
          <w:rPr>
            <w:rStyle w:val="a6"/>
            <w:rFonts w:ascii="Times New Roman" w:hAnsi="Times New Roman" w:cs="Times New Roman"/>
            <w:spacing w:val="-4"/>
            <w:sz w:val="24"/>
            <w:szCs w:val="24"/>
          </w:rPr>
          <w:t>@</w:t>
        </w:r>
        <w:r w:rsidRPr="00005B32">
          <w:rPr>
            <w:rStyle w:val="a6"/>
            <w:rFonts w:ascii="Times New Roman" w:hAnsi="Times New Roman" w:cs="Times New Roman"/>
            <w:spacing w:val="-4"/>
            <w:sz w:val="24"/>
            <w:szCs w:val="24"/>
            <w:lang w:val="en-US"/>
          </w:rPr>
          <w:t>mail</w:t>
        </w:r>
        <w:r w:rsidRPr="00005B32">
          <w:rPr>
            <w:rStyle w:val="a6"/>
            <w:rFonts w:ascii="Times New Roman" w:hAnsi="Times New Roman" w:cs="Times New Roman"/>
            <w:spacing w:val="-4"/>
            <w:sz w:val="24"/>
            <w:szCs w:val="24"/>
          </w:rPr>
          <w:t>.</w:t>
        </w:r>
        <w:proofErr w:type="spellStart"/>
        <w:r w:rsidRPr="00005B32">
          <w:rPr>
            <w:rStyle w:val="a6"/>
            <w:rFonts w:ascii="Times New Roman" w:hAnsi="Times New Roman" w:cs="Times New Roman"/>
            <w:spacing w:val="-4"/>
            <w:sz w:val="24"/>
            <w:szCs w:val="24"/>
            <w:lang w:val="en-US"/>
          </w:rPr>
          <w:t>ru</w:t>
        </w:r>
        <w:proofErr w:type="spellEnd"/>
      </w:hyperlink>
    </w:p>
    <w:p w:rsidR="00005B32" w:rsidRPr="00005B32" w:rsidRDefault="00005B32" w:rsidP="00005B32">
      <w:pPr>
        <w:spacing w:after="0" w:line="240" w:lineRule="auto"/>
        <w:jc w:val="center"/>
        <w:rPr>
          <w:rFonts w:ascii="Times New Roman" w:hAnsi="Times New Roman" w:cs="Times New Roman"/>
          <w:sz w:val="24"/>
          <w:szCs w:val="24"/>
        </w:rPr>
      </w:pPr>
      <w:r w:rsidRPr="00005B32">
        <w:rPr>
          <w:rFonts w:ascii="Times New Roman" w:hAnsi="Times New Roman" w:cs="Times New Roman"/>
          <w:i/>
          <w:sz w:val="24"/>
          <w:szCs w:val="24"/>
        </w:rPr>
        <w:t>Ответственный секретарь</w:t>
      </w:r>
      <w:r w:rsidRPr="00005B32">
        <w:rPr>
          <w:rFonts w:ascii="Times New Roman" w:hAnsi="Times New Roman" w:cs="Times New Roman"/>
          <w:sz w:val="24"/>
          <w:szCs w:val="24"/>
        </w:rPr>
        <w:t xml:space="preserve"> – </w:t>
      </w:r>
      <w:proofErr w:type="spellStart"/>
      <w:r w:rsidRPr="00005B32">
        <w:rPr>
          <w:rFonts w:ascii="Times New Roman" w:hAnsi="Times New Roman" w:cs="Times New Roman"/>
          <w:i/>
          <w:sz w:val="24"/>
          <w:szCs w:val="24"/>
        </w:rPr>
        <w:t>Дувалина</w:t>
      </w:r>
      <w:proofErr w:type="spellEnd"/>
      <w:r w:rsidRPr="00005B32">
        <w:rPr>
          <w:rFonts w:ascii="Times New Roman" w:hAnsi="Times New Roman" w:cs="Times New Roman"/>
          <w:i/>
          <w:sz w:val="24"/>
          <w:szCs w:val="24"/>
        </w:rPr>
        <w:t xml:space="preserve"> Ольга Николаевна,</w:t>
      </w:r>
      <w:r w:rsidRPr="00005B32">
        <w:rPr>
          <w:rFonts w:ascii="Times New Roman" w:hAnsi="Times New Roman" w:cs="Times New Roman"/>
          <w:spacing w:val="-4"/>
          <w:sz w:val="24"/>
          <w:szCs w:val="24"/>
        </w:rPr>
        <w:t xml:space="preserve"> кандидат </w:t>
      </w:r>
      <w:r w:rsidRPr="00005B32">
        <w:rPr>
          <w:rFonts w:ascii="Times New Roman" w:hAnsi="Times New Roman" w:cs="Times New Roman"/>
          <w:sz w:val="24"/>
          <w:szCs w:val="24"/>
        </w:rPr>
        <w:t xml:space="preserve">психол. наук, </w:t>
      </w:r>
      <w:proofErr w:type="gramStart"/>
      <w:r w:rsidRPr="00005B32">
        <w:rPr>
          <w:rFonts w:ascii="Times New Roman" w:hAnsi="Times New Roman" w:cs="Times New Roman"/>
          <w:sz w:val="24"/>
          <w:szCs w:val="24"/>
        </w:rPr>
        <w:t>доцент .</w:t>
      </w:r>
      <w:proofErr w:type="gramEnd"/>
      <w:r w:rsidRPr="00005B32">
        <w:rPr>
          <w:rFonts w:ascii="Times New Roman" w:hAnsi="Times New Roman" w:cs="Times New Roman"/>
          <w:sz w:val="24"/>
          <w:szCs w:val="24"/>
        </w:rPr>
        <w:t xml:space="preserve"> психологии развития и образования, руководитель Центра социально-гуманитарных технологий Калужского государственного университета им. К.Э. Циолковского. </w:t>
      </w:r>
    </w:p>
    <w:p w:rsidR="00005B32" w:rsidRPr="00005B32" w:rsidRDefault="00005B32" w:rsidP="00005B32">
      <w:pPr>
        <w:spacing w:after="0" w:line="240" w:lineRule="auto"/>
        <w:jc w:val="center"/>
        <w:rPr>
          <w:rFonts w:ascii="Times New Roman" w:hAnsi="Times New Roman" w:cs="Times New Roman"/>
          <w:sz w:val="24"/>
          <w:szCs w:val="24"/>
        </w:rPr>
      </w:pPr>
      <w:r w:rsidRPr="00005B32">
        <w:rPr>
          <w:rFonts w:ascii="Times New Roman" w:hAnsi="Times New Roman" w:cs="Times New Roman"/>
          <w:sz w:val="24"/>
          <w:szCs w:val="24"/>
          <w:lang w:val="en-US"/>
        </w:rPr>
        <w:t>E</w:t>
      </w:r>
      <w:r w:rsidRPr="00005B32">
        <w:rPr>
          <w:rFonts w:ascii="Times New Roman" w:hAnsi="Times New Roman" w:cs="Times New Roman"/>
          <w:sz w:val="24"/>
          <w:szCs w:val="24"/>
        </w:rPr>
        <w:t>-</w:t>
      </w:r>
      <w:r w:rsidRPr="00005B32">
        <w:rPr>
          <w:rFonts w:ascii="Times New Roman" w:hAnsi="Times New Roman" w:cs="Times New Roman"/>
          <w:sz w:val="24"/>
          <w:szCs w:val="24"/>
          <w:lang w:val="en-US"/>
        </w:rPr>
        <w:t>mail</w:t>
      </w:r>
      <w:r w:rsidRPr="00005B32">
        <w:rPr>
          <w:rFonts w:ascii="Times New Roman" w:hAnsi="Times New Roman" w:cs="Times New Roman"/>
          <w:sz w:val="24"/>
          <w:szCs w:val="24"/>
        </w:rPr>
        <w:t>:</w:t>
      </w:r>
      <w:r w:rsidRPr="00005B32">
        <w:rPr>
          <w:rFonts w:ascii="Times New Roman" w:hAnsi="Times New Roman" w:cs="Times New Roman"/>
          <w:spacing w:val="-4"/>
          <w:sz w:val="24"/>
          <w:szCs w:val="24"/>
        </w:rPr>
        <w:t xml:space="preserve"> </w:t>
      </w:r>
      <w:hyperlink r:id="rId6" w:history="1">
        <w:r w:rsidRPr="00005B32">
          <w:rPr>
            <w:rStyle w:val="a6"/>
            <w:rFonts w:ascii="Times New Roman" w:hAnsi="Times New Roman" w:cs="Times New Roman"/>
            <w:sz w:val="24"/>
            <w:szCs w:val="24"/>
            <w:lang w:val="en-US"/>
          </w:rPr>
          <w:t>profaylingimediatsiya</w:t>
        </w:r>
        <w:r w:rsidRPr="00005B32">
          <w:rPr>
            <w:rStyle w:val="a6"/>
            <w:rFonts w:ascii="Times New Roman" w:hAnsi="Times New Roman" w:cs="Times New Roman"/>
            <w:sz w:val="24"/>
            <w:szCs w:val="24"/>
          </w:rPr>
          <w:t>@</w:t>
        </w:r>
        <w:r w:rsidRPr="00005B32">
          <w:rPr>
            <w:rStyle w:val="a6"/>
            <w:rFonts w:ascii="Times New Roman" w:hAnsi="Times New Roman" w:cs="Times New Roman"/>
            <w:sz w:val="24"/>
            <w:szCs w:val="24"/>
            <w:lang w:val="en-US"/>
          </w:rPr>
          <w:t>mail</w:t>
        </w:r>
        <w:r w:rsidRPr="00005B32">
          <w:rPr>
            <w:rStyle w:val="a6"/>
            <w:rFonts w:ascii="Times New Roman" w:hAnsi="Times New Roman" w:cs="Times New Roman"/>
            <w:sz w:val="24"/>
            <w:szCs w:val="24"/>
          </w:rPr>
          <w:t>.</w:t>
        </w:r>
        <w:proofErr w:type="spellStart"/>
        <w:r w:rsidRPr="00005B32">
          <w:rPr>
            <w:rStyle w:val="a6"/>
            <w:rFonts w:ascii="Times New Roman" w:hAnsi="Times New Roman" w:cs="Times New Roman"/>
            <w:sz w:val="24"/>
            <w:szCs w:val="24"/>
            <w:lang w:val="en-US"/>
          </w:rPr>
          <w:t>ru</w:t>
        </w:r>
        <w:proofErr w:type="spellEnd"/>
      </w:hyperlink>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005B32" w:rsidRPr="00A1113A" w:rsidRDefault="00005B32" w:rsidP="00005B32">
      <w:pPr>
        <w:spacing w:after="0" w:line="240" w:lineRule="auto"/>
        <w:jc w:val="center"/>
        <w:rPr>
          <w:rFonts w:ascii="Times New Roman" w:eastAsia="Times New Roman" w:hAnsi="Times New Roman" w:cs="Times New Roman"/>
          <w:b/>
          <w:bCs/>
          <w:color w:val="2C2B2B"/>
          <w:sz w:val="23"/>
          <w:szCs w:val="23"/>
          <w:lang w:eastAsia="ru-RU"/>
        </w:rPr>
      </w:pPr>
      <w:r w:rsidRPr="00A1113A">
        <w:rPr>
          <w:rFonts w:ascii="Times New Roman" w:eastAsia="Times New Roman" w:hAnsi="Times New Roman" w:cs="Times New Roman"/>
          <w:b/>
          <w:bCs/>
          <w:color w:val="2C2B2B"/>
          <w:sz w:val="23"/>
          <w:szCs w:val="23"/>
          <w:lang w:eastAsia="ru-RU"/>
        </w:rPr>
        <w:t>ОСНОВНЫЕ ДАТЫ И ФИНАНСОВЫЕ УСЛОВИЯ УЧАСТИЯ</w:t>
      </w:r>
    </w:p>
    <w:p w:rsidR="00005B32" w:rsidRPr="00A1113A" w:rsidRDefault="00005B32" w:rsidP="00005B32">
      <w:pPr>
        <w:spacing w:after="0" w:line="240" w:lineRule="auto"/>
        <w:jc w:val="center"/>
        <w:rPr>
          <w:rFonts w:ascii="Times New Roman" w:eastAsia="Times New Roman" w:hAnsi="Times New Roman" w:cs="Times New Roman"/>
          <w:color w:val="2C2B2B"/>
          <w:sz w:val="18"/>
          <w:szCs w:val="18"/>
          <w:lang w:eastAsia="ru-RU"/>
        </w:rPr>
      </w:pPr>
    </w:p>
    <w:p w:rsidR="00005B32" w:rsidRPr="00A1113A" w:rsidRDefault="00005B32" w:rsidP="00005B32">
      <w:pPr>
        <w:numPr>
          <w:ilvl w:val="0"/>
          <w:numId w:val="1"/>
        </w:numPr>
        <w:spacing w:after="0" w:line="240" w:lineRule="auto"/>
        <w:ind w:left="450"/>
        <w:rPr>
          <w:rFonts w:ascii="Times New Roman" w:eastAsia="Times New Roman" w:hAnsi="Times New Roman" w:cs="Times New Roman"/>
          <w:color w:val="2C2B2B"/>
          <w:sz w:val="18"/>
          <w:szCs w:val="18"/>
          <w:lang w:eastAsia="ru-RU"/>
        </w:rPr>
      </w:pPr>
      <w:r w:rsidRPr="00A1113A">
        <w:rPr>
          <w:rFonts w:ascii="Times New Roman" w:eastAsia="Times New Roman" w:hAnsi="Times New Roman" w:cs="Times New Roman"/>
          <w:bCs/>
          <w:color w:val="2C2B2B"/>
          <w:sz w:val="23"/>
          <w:szCs w:val="23"/>
          <w:lang w:eastAsia="ru-RU"/>
        </w:rPr>
        <w:t>Срок подачи статей и иных материалов - конец</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мая</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 начало июня</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2017 года</w:t>
      </w:r>
    </w:p>
    <w:p w:rsidR="00005B32" w:rsidRPr="00A1113A" w:rsidRDefault="00005B32" w:rsidP="00005B32">
      <w:pPr>
        <w:numPr>
          <w:ilvl w:val="0"/>
          <w:numId w:val="1"/>
        </w:numPr>
        <w:spacing w:after="0" w:line="240" w:lineRule="auto"/>
        <w:ind w:left="450"/>
        <w:rPr>
          <w:rFonts w:ascii="Times New Roman" w:eastAsia="Times New Roman" w:hAnsi="Times New Roman" w:cs="Times New Roman"/>
          <w:color w:val="2C2B2B"/>
          <w:sz w:val="18"/>
          <w:szCs w:val="18"/>
          <w:lang w:eastAsia="ru-RU"/>
        </w:rPr>
      </w:pPr>
      <w:r w:rsidRPr="00A1113A">
        <w:rPr>
          <w:rFonts w:ascii="Times New Roman" w:eastAsia="Times New Roman" w:hAnsi="Times New Roman" w:cs="Times New Roman"/>
          <w:bCs/>
          <w:color w:val="2C2B2B"/>
          <w:sz w:val="23"/>
          <w:szCs w:val="23"/>
          <w:lang w:eastAsia="ru-RU"/>
        </w:rPr>
        <w:t>Срок оплаты публикаций (450 р. - электронная копия/книга, 800 р. - бумажная копия/</w:t>
      </w:r>
      <w:proofErr w:type="spellStart"/>
      <w:r w:rsidRPr="00A1113A">
        <w:rPr>
          <w:rFonts w:ascii="Times New Roman" w:eastAsia="Times New Roman" w:hAnsi="Times New Roman" w:cs="Times New Roman"/>
          <w:bCs/>
          <w:color w:val="2C2B2B"/>
          <w:sz w:val="23"/>
          <w:szCs w:val="23"/>
          <w:lang w:eastAsia="ru-RU"/>
        </w:rPr>
        <w:t>книга+оплата</w:t>
      </w:r>
      <w:proofErr w:type="spellEnd"/>
      <w:r w:rsidRPr="00A1113A">
        <w:rPr>
          <w:rFonts w:ascii="Times New Roman" w:eastAsia="Times New Roman" w:hAnsi="Times New Roman" w:cs="Times New Roman"/>
          <w:bCs/>
          <w:color w:val="2C2B2B"/>
          <w:sz w:val="23"/>
          <w:szCs w:val="23"/>
          <w:lang w:eastAsia="ru-RU"/>
        </w:rPr>
        <w:t xml:space="preserve"> пересылки) – май-июнь</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2017 года.</w:t>
      </w:r>
    </w:p>
    <w:p w:rsidR="00005B32" w:rsidRPr="00A1113A" w:rsidRDefault="00005B32" w:rsidP="00005B32">
      <w:pPr>
        <w:numPr>
          <w:ilvl w:val="0"/>
          <w:numId w:val="1"/>
        </w:numPr>
        <w:spacing w:after="0" w:line="240" w:lineRule="auto"/>
        <w:ind w:left="450"/>
        <w:rPr>
          <w:rFonts w:ascii="Times New Roman" w:eastAsia="Times New Roman" w:hAnsi="Times New Roman" w:cs="Times New Roman"/>
          <w:color w:val="2C2B2B"/>
          <w:sz w:val="18"/>
          <w:szCs w:val="18"/>
          <w:lang w:eastAsia="ru-RU"/>
        </w:rPr>
      </w:pPr>
      <w:r w:rsidRPr="00A1113A">
        <w:rPr>
          <w:rFonts w:ascii="Times New Roman" w:eastAsia="Times New Roman" w:hAnsi="Times New Roman" w:cs="Times New Roman"/>
          <w:bCs/>
          <w:color w:val="2C2B2B"/>
          <w:sz w:val="23"/>
          <w:szCs w:val="23"/>
          <w:lang w:eastAsia="ru-RU"/>
        </w:rPr>
        <w:t>Очное участие в конференциях -500 рублей организационный взнос. Проезд, проживание</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и питание оплачиваются участниками или направляющими их организациями. Оргкомитет оказывает содействие в размещении</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участников</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в гостинице</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университета (800 рублей в сутки) и иных гостиницах города.</w:t>
      </w:r>
    </w:p>
    <w:p w:rsidR="00005B32" w:rsidRPr="00005B32" w:rsidRDefault="00005B32" w:rsidP="00005B32">
      <w:pPr>
        <w:numPr>
          <w:ilvl w:val="0"/>
          <w:numId w:val="1"/>
        </w:numPr>
        <w:spacing w:after="0" w:line="240" w:lineRule="auto"/>
        <w:ind w:left="450"/>
        <w:rPr>
          <w:rFonts w:ascii="Times New Roman" w:eastAsia="Times New Roman" w:hAnsi="Times New Roman" w:cs="Times New Roman"/>
          <w:color w:val="2C2B2B"/>
          <w:sz w:val="24"/>
          <w:szCs w:val="24"/>
          <w:lang w:eastAsia="ru-RU"/>
        </w:rPr>
      </w:pPr>
      <w:r w:rsidRPr="00A1113A">
        <w:rPr>
          <w:rFonts w:ascii="Times New Roman" w:eastAsia="Times New Roman" w:hAnsi="Times New Roman" w:cs="Times New Roman"/>
          <w:bCs/>
          <w:color w:val="2C2B2B"/>
          <w:sz w:val="23"/>
          <w:szCs w:val="23"/>
          <w:lang w:eastAsia="ru-RU"/>
        </w:rPr>
        <w:t>Срок предоставления электронных и печатных версий монографий, размещение в РИНЦ</w:t>
      </w:r>
      <w:r>
        <w:rPr>
          <w:rFonts w:ascii="Times New Roman" w:eastAsia="Times New Roman" w:hAnsi="Times New Roman" w:cs="Times New Roman"/>
          <w:bCs/>
          <w:color w:val="2C2B2B"/>
          <w:sz w:val="23"/>
          <w:szCs w:val="23"/>
          <w:lang w:eastAsia="ru-RU"/>
        </w:rPr>
        <w:t xml:space="preserve"> </w:t>
      </w:r>
      <w:r w:rsidRPr="00A1113A">
        <w:rPr>
          <w:rFonts w:ascii="Times New Roman" w:eastAsia="Times New Roman" w:hAnsi="Times New Roman" w:cs="Times New Roman"/>
          <w:bCs/>
          <w:color w:val="2C2B2B"/>
          <w:sz w:val="23"/>
          <w:szCs w:val="23"/>
          <w:lang w:eastAsia="ru-RU"/>
        </w:rPr>
        <w:t>– июль</w:t>
      </w:r>
      <w:r>
        <w:rPr>
          <w:rFonts w:ascii="Times New Roman" w:eastAsia="Times New Roman" w:hAnsi="Times New Roman" w:cs="Times New Roman"/>
          <w:bCs/>
          <w:color w:val="2C2B2B"/>
          <w:sz w:val="23"/>
          <w:szCs w:val="23"/>
          <w:lang w:eastAsia="ru-RU"/>
        </w:rPr>
        <w:t>-август</w:t>
      </w:r>
      <w:r w:rsidRPr="00A1113A">
        <w:rPr>
          <w:rFonts w:ascii="Times New Roman" w:eastAsia="Times New Roman" w:hAnsi="Times New Roman" w:cs="Times New Roman"/>
          <w:bCs/>
          <w:color w:val="2C2B2B"/>
          <w:sz w:val="23"/>
          <w:szCs w:val="23"/>
          <w:lang w:eastAsia="ru-RU"/>
        </w:rPr>
        <w:t xml:space="preserve"> 2017 года (размещение занимает до 2</w:t>
      </w:r>
      <w:r w:rsidRPr="00005B32">
        <w:rPr>
          <w:rFonts w:ascii="Times New Roman" w:eastAsia="Times New Roman" w:hAnsi="Times New Roman" w:cs="Times New Roman"/>
          <w:bCs/>
          <w:color w:val="2C2B2B"/>
          <w:sz w:val="24"/>
          <w:szCs w:val="24"/>
          <w:lang w:eastAsia="ru-RU"/>
        </w:rPr>
        <w:t>-3 месяца от начала ввода данных).</w:t>
      </w:r>
    </w:p>
    <w:p w:rsidR="00005B32" w:rsidRPr="00005B32" w:rsidRDefault="00005B32" w:rsidP="00005B32">
      <w:pPr>
        <w:spacing w:after="0" w:line="240" w:lineRule="auto"/>
        <w:jc w:val="center"/>
        <w:rPr>
          <w:rFonts w:ascii="Times New Roman" w:hAnsi="Times New Roman" w:cs="Times New Roman"/>
          <w:sz w:val="24"/>
          <w:szCs w:val="24"/>
        </w:rPr>
      </w:pPr>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005B32" w:rsidRDefault="00005B32" w:rsidP="00005B32">
      <w:pPr>
        <w:spacing w:after="0" w:line="240" w:lineRule="auto"/>
        <w:jc w:val="center"/>
        <w:rPr>
          <w:rFonts w:ascii="Arial" w:eastAsia="Times New Roman" w:hAnsi="Arial" w:cs="Arial"/>
          <w:b/>
          <w:bCs/>
          <w:color w:val="2C2B2B"/>
          <w:sz w:val="23"/>
          <w:szCs w:val="23"/>
          <w:lang w:eastAsia="ru-RU"/>
        </w:rPr>
      </w:pPr>
    </w:p>
    <w:p w:rsidR="006F5791" w:rsidRDefault="006F5791" w:rsidP="00005B32">
      <w:pPr>
        <w:spacing w:after="0" w:line="240" w:lineRule="auto"/>
        <w:jc w:val="center"/>
        <w:rPr>
          <w:rFonts w:ascii="Arial" w:eastAsia="Times New Roman" w:hAnsi="Arial" w:cs="Arial"/>
          <w:b/>
          <w:bCs/>
          <w:color w:val="2C2B2B"/>
          <w:sz w:val="23"/>
          <w:szCs w:val="23"/>
          <w:lang w:eastAsia="ru-RU"/>
        </w:rPr>
      </w:pPr>
      <w:r w:rsidRPr="00247DEE">
        <w:rPr>
          <w:rFonts w:ascii="Arial" w:eastAsia="Times New Roman" w:hAnsi="Arial" w:cs="Arial"/>
          <w:b/>
          <w:bCs/>
          <w:color w:val="2C2B2B"/>
          <w:sz w:val="23"/>
          <w:szCs w:val="23"/>
          <w:lang w:eastAsia="ru-RU"/>
        </w:rPr>
        <w:t xml:space="preserve">НАЗВАНИЕ </w:t>
      </w:r>
      <w:r>
        <w:rPr>
          <w:rFonts w:ascii="Arial" w:eastAsia="Times New Roman" w:hAnsi="Arial" w:cs="Arial"/>
          <w:b/>
          <w:bCs/>
          <w:color w:val="2C2B2B"/>
          <w:sz w:val="23"/>
          <w:szCs w:val="23"/>
          <w:lang w:eastAsia="ru-RU"/>
        </w:rPr>
        <w:t xml:space="preserve">ОЧНО-ЗАОЧНЫХ КОНФЕРЕНЦИЙ И ИХ СЕКЦИЙ </w:t>
      </w:r>
    </w:p>
    <w:p w:rsidR="00247DEE" w:rsidRDefault="006F5791" w:rsidP="00005B32">
      <w:pPr>
        <w:spacing w:after="0" w:line="240" w:lineRule="auto"/>
        <w:jc w:val="center"/>
        <w:rPr>
          <w:rFonts w:ascii="Arial" w:eastAsia="Times New Roman" w:hAnsi="Arial" w:cs="Arial"/>
          <w:b/>
          <w:bCs/>
          <w:color w:val="2C2B2B"/>
          <w:sz w:val="23"/>
          <w:szCs w:val="23"/>
          <w:lang w:eastAsia="ru-RU"/>
        </w:rPr>
      </w:pPr>
      <w:r>
        <w:rPr>
          <w:rFonts w:ascii="Arial" w:eastAsia="Times New Roman" w:hAnsi="Arial" w:cs="Arial"/>
          <w:b/>
          <w:bCs/>
          <w:color w:val="2C2B2B"/>
          <w:sz w:val="23"/>
          <w:szCs w:val="23"/>
          <w:lang w:eastAsia="ru-RU"/>
        </w:rPr>
        <w:t xml:space="preserve">И </w:t>
      </w:r>
      <w:r w:rsidRPr="00247DEE">
        <w:rPr>
          <w:rFonts w:ascii="Arial" w:eastAsia="Times New Roman" w:hAnsi="Arial" w:cs="Arial"/>
          <w:b/>
          <w:bCs/>
          <w:color w:val="2C2B2B"/>
          <w:sz w:val="23"/>
          <w:szCs w:val="23"/>
          <w:lang w:eastAsia="ru-RU"/>
        </w:rPr>
        <w:t>ПРИМЕРНАЯ СТРУКТУРА МОНОГРАФИЙ</w:t>
      </w:r>
    </w:p>
    <w:p w:rsidR="00FB518F" w:rsidRPr="00FB518F" w:rsidRDefault="00FB518F" w:rsidP="00005B32">
      <w:pPr>
        <w:spacing w:after="0" w:line="240" w:lineRule="auto"/>
        <w:rPr>
          <w:rFonts w:ascii="Arial" w:eastAsia="Times New Roman" w:hAnsi="Arial" w:cs="Arial"/>
          <w:b/>
          <w:bCs/>
          <w:color w:val="2C2B2B"/>
          <w:sz w:val="24"/>
          <w:szCs w:val="24"/>
          <w:lang w:eastAsia="ru-RU"/>
        </w:rPr>
      </w:pPr>
    </w:p>
    <w:p w:rsidR="007956E5" w:rsidRPr="00005B32" w:rsidRDefault="007956E5" w:rsidP="00005B32">
      <w:pPr>
        <w:spacing w:after="0" w:line="240" w:lineRule="auto"/>
        <w:ind w:left="360"/>
        <w:jc w:val="center"/>
        <w:rPr>
          <w:rFonts w:ascii="Arial" w:eastAsia="Times New Roman" w:hAnsi="Arial" w:cs="Arial"/>
          <w:b/>
          <w:bCs/>
          <w:color w:val="2C2B2B"/>
          <w:sz w:val="24"/>
          <w:szCs w:val="24"/>
          <w:lang w:eastAsia="ru-RU"/>
        </w:rPr>
      </w:pPr>
      <w:r w:rsidRPr="00005B32">
        <w:rPr>
          <w:rFonts w:ascii="Arial" w:eastAsia="Times New Roman" w:hAnsi="Arial" w:cs="Arial"/>
          <w:b/>
          <w:bCs/>
          <w:color w:val="2C2B2B"/>
          <w:sz w:val="24"/>
          <w:szCs w:val="24"/>
          <w:lang w:eastAsia="ru-RU"/>
        </w:rPr>
        <w:t xml:space="preserve">ОЧНО-ЗАОЧНАЯ КОНФЕРЕНЦИЯ. </w:t>
      </w:r>
    </w:p>
    <w:p w:rsidR="007956E5" w:rsidRDefault="007956E5" w:rsidP="00005B32">
      <w:pPr>
        <w:spacing w:after="0" w:line="240" w:lineRule="auto"/>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 xml:space="preserve">ТЕМА: </w:t>
      </w:r>
    </w:p>
    <w:p w:rsidR="007956E5" w:rsidRDefault="007956E5" w:rsidP="00005B32">
      <w:pPr>
        <w:spacing w:after="0" w:line="240" w:lineRule="auto"/>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ПСИХОДИГНОСТИКА, КОНСУЛЬТИРОВАНИЕ И ПОСРЕДНИЧЕСТВО В ПРОФЕССИОНАЛЬНЫХ И НЕПРОФЕССИОНАЛЬНЫХ ОТНОШЕНИЯХ</w:t>
      </w:r>
    </w:p>
    <w:p w:rsidR="007956E5" w:rsidRDefault="007956E5" w:rsidP="00005B32">
      <w:pPr>
        <w:spacing w:after="0" w:line="240" w:lineRule="auto"/>
        <w:rPr>
          <w:rFonts w:ascii="Arial" w:eastAsia="Times New Roman" w:hAnsi="Arial" w:cs="Arial"/>
          <w:b/>
          <w:bCs/>
          <w:color w:val="2C2B2B"/>
          <w:sz w:val="24"/>
          <w:szCs w:val="24"/>
          <w:lang w:eastAsia="ru-RU"/>
        </w:rPr>
      </w:pPr>
    </w:p>
    <w:p w:rsidR="00FB518F" w:rsidRPr="0047209C" w:rsidRDefault="00FB518F" w:rsidP="00005B32">
      <w:pPr>
        <w:spacing w:after="0" w:line="240" w:lineRule="auto"/>
        <w:rPr>
          <w:rFonts w:ascii="Arial" w:eastAsia="Times New Roman" w:hAnsi="Arial" w:cs="Arial"/>
          <w:b/>
          <w:bCs/>
          <w:color w:val="2C2B2B"/>
          <w:sz w:val="24"/>
          <w:szCs w:val="24"/>
          <w:lang w:val="en-US" w:eastAsia="ru-RU"/>
        </w:rPr>
      </w:pPr>
      <w:r w:rsidRPr="00FB518F">
        <w:rPr>
          <w:rFonts w:ascii="Arial" w:eastAsia="Times New Roman" w:hAnsi="Arial" w:cs="Arial"/>
          <w:b/>
          <w:bCs/>
          <w:color w:val="2C2B2B"/>
          <w:sz w:val="24"/>
          <w:szCs w:val="24"/>
          <w:lang w:eastAsia="ru-RU"/>
        </w:rPr>
        <w:t>ВЫПУСК</w:t>
      </w:r>
      <w:r w:rsidRPr="00005B32">
        <w:rPr>
          <w:rFonts w:ascii="Arial" w:eastAsia="Times New Roman" w:hAnsi="Arial" w:cs="Arial"/>
          <w:b/>
          <w:bCs/>
          <w:color w:val="2C2B2B"/>
          <w:sz w:val="24"/>
          <w:szCs w:val="24"/>
          <w:lang w:val="en-US" w:eastAsia="ru-RU"/>
        </w:rPr>
        <w:t xml:space="preserve"> 1.</w:t>
      </w:r>
      <w:r w:rsidR="00005B32" w:rsidRPr="00005B32">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val="en-US" w:eastAsia="ru-RU"/>
        </w:rPr>
        <w:t>PROFILING AND MEDIATION -2017:</w:t>
      </w:r>
      <w:r w:rsidR="007956E5" w:rsidRPr="007956E5">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val="en-US" w:eastAsia="ru-RU"/>
        </w:rPr>
        <w:t>scope, values, technology, training /</w:t>
      </w:r>
      <w:r w:rsidR="00005B32">
        <w:rPr>
          <w:rFonts w:ascii="Arial" w:eastAsia="Times New Roman" w:hAnsi="Arial" w:cs="Arial"/>
          <w:b/>
          <w:bCs/>
          <w:color w:val="2C2B2B"/>
          <w:sz w:val="24"/>
          <w:szCs w:val="24"/>
          <w:lang w:val="en-US" w:eastAsia="ru-RU"/>
        </w:rPr>
        <w:t xml:space="preserve"> </w:t>
      </w:r>
      <w:r w:rsidRPr="0047209C">
        <w:rPr>
          <w:rFonts w:ascii="Arial" w:eastAsia="Times New Roman" w:hAnsi="Arial" w:cs="Arial"/>
          <w:b/>
          <w:bCs/>
          <w:color w:val="2C2B2B"/>
          <w:sz w:val="24"/>
          <w:szCs w:val="24"/>
          <w:lang w:val="en-US" w:eastAsia="ru-RU"/>
        </w:rPr>
        <w:t>«</w:t>
      </w:r>
      <w:r w:rsidRPr="00FB518F">
        <w:rPr>
          <w:rFonts w:ascii="Arial" w:eastAsia="Times New Roman" w:hAnsi="Arial" w:cs="Arial"/>
          <w:b/>
          <w:bCs/>
          <w:color w:val="2C2B2B"/>
          <w:sz w:val="24"/>
          <w:szCs w:val="24"/>
          <w:lang w:eastAsia="ru-RU"/>
        </w:rPr>
        <w:t>ПРОФАЙЛИНГ</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И</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МЕДИАЦИЯ</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ЦЕННОСТИ</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СМЫСЛЫ</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МОДЕЛИ</w:t>
      </w:r>
      <w:r w:rsidR="00005B32">
        <w:rPr>
          <w:rFonts w:ascii="Arial" w:eastAsia="Times New Roman" w:hAnsi="Arial" w:cs="Arial"/>
          <w:b/>
          <w:bCs/>
          <w:color w:val="2C2B2B"/>
          <w:sz w:val="24"/>
          <w:szCs w:val="24"/>
          <w:lang w:val="en-US" w:eastAsia="ru-RU"/>
        </w:rPr>
        <w:t xml:space="preserve"> </w:t>
      </w:r>
      <w:r w:rsidRPr="0047209C">
        <w:rPr>
          <w:rFonts w:ascii="Arial" w:eastAsia="Times New Roman" w:hAnsi="Arial" w:cs="Arial"/>
          <w:b/>
          <w:bCs/>
          <w:color w:val="2C2B2B"/>
          <w:sz w:val="24"/>
          <w:szCs w:val="24"/>
          <w:lang w:val="en-US" w:eastAsia="ru-RU"/>
        </w:rPr>
        <w:t>(</w:t>
      </w:r>
      <w:r w:rsidRPr="00FB518F">
        <w:rPr>
          <w:rFonts w:ascii="Arial" w:eastAsia="Times New Roman" w:hAnsi="Arial" w:cs="Arial"/>
          <w:b/>
          <w:bCs/>
          <w:color w:val="2C2B2B"/>
          <w:sz w:val="24"/>
          <w:szCs w:val="24"/>
          <w:lang w:val="en-US" w:eastAsia="ru-RU"/>
        </w:rPr>
        <w:t>PROFILING</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val="en-US" w:eastAsia="ru-RU"/>
        </w:rPr>
        <w:t>AND</w:t>
      </w:r>
      <w:r w:rsidRPr="0047209C">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val="en-US" w:eastAsia="ru-RU"/>
        </w:rPr>
        <w:t>MEDIATION</w:t>
      </w:r>
      <w:r w:rsidRPr="0047209C">
        <w:rPr>
          <w:rFonts w:ascii="Arial" w:eastAsia="Times New Roman" w:hAnsi="Arial" w:cs="Arial"/>
          <w:b/>
          <w:bCs/>
          <w:color w:val="2C2B2B"/>
          <w:sz w:val="24"/>
          <w:szCs w:val="24"/>
          <w:lang w:val="en-US" w:eastAsia="ru-RU"/>
        </w:rPr>
        <w:t xml:space="preserve"> -2017)»</w:t>
      </w:r>
    </w:p>
    <w:p w:rsidR="00FB518F" w:rsidRDefault="00FB518F" w:rsidP="00005B32">
      <w:pPr>
        <w:spacing w:after="0" w:line="240" w:lineRule="auto"/>
        <w:rPr>
          <w:rFonts w:ascii="Arial" w:eastAsia="Times New Roman" w:hAnsi="Arial" w:cs="Arial"/>
          <w:b/>
          <w:bCs/>
          <w:color w:val="2C2B2B"/>
          <w:sz w:val="24"/>
          <w:szCs w:val="24"/>
          <w:lang w:eastAsia="ru-RU"/>
        </w:rPr>
      </w:pPr>
      <w:r w:rsidRPr="005431B3">
        <w:rPr>
          <w:rFonts w:ascii="Arial" w:eastAsia="Times New Roman" w:hAnsi="Arial" w:cs="Arial"/>
          <w:b/>
          <w:bCs/>
          <w:color w:val="2C2B2B"/>
          <w:sz w:val="24"/>
          <w:szCs w:val="24"/>
          <w:lang w:val="en-US" w:eastAsia="ru-RU"/>
        </w:rPr>
        <w:t xml:space="preserve"> </w:t>
      </w:r>
      <w:r w:rsidRPr="00FB518F">
        <w:rPr>
          <w:rFonts w:ascii="Arial" w:eastAsia="Times New Roman" w:hAnsi="Arial" w:cs="Arial"/>
          <w:b/>
          <w:bCs/>
          <w:color w:val="2C2B2B"/>
          <w:sz w:val="24"/>
          <w:szCs w:val="24"/>
          <w:lang w:eastAsia="ru-RU"/>
        </w:rPr>
        <w:t>(дата конференции -</w:t>
      </w:r>
      <w:r w:rsidR="00005B32">
        <w:rPr>
          <w:rFonts w:ascii="Arial" w:eastAsia="Times New Roman" w:hAnsi="Arial" w:cs="Arial"/>
          <w:b/>
          <w:bCs/>
          <w:color w:val="2C2B2B"/>
          <w:sz w:val="24"/>
          <w:szCs w:val="24"/>
          <w:lang w:eastAsia="ru-RU"/>
        </w:rPr>
        <w:t xml:space="preserve"> </w:t>
      </w:r>
      <w:r w:rsidR="0047209C">
        <w:rPr>
          <w:rFonts w:ascii="Arial" w:eastAsia="Times New Roman" w:hAnsi="Arial" w:cs="Arial"/>
          <w:b/>
          <w:bCs/>
          <w:color w:val="2C2B2B"/>
          <w:sz w:val="24"/>
          <w:szCs w:val="24"/>
          <w:lang w:eastAsia="ru-RU"/>
        </w:rPr>
        <w:t xml:space="preserve">25-26 мая </w:t>
      </w:r>
      <w:r w:rsidRPr="00FB518F">
        <w:rPr>
          <w:rFonts w:ascii="Arial" w:eastAsia="Times New Roman" w:hAnsi="Arial" w:cs="Arial"/>
          <w:b/>
          <w:bCs/>
          <w:color w:val="2C2B2B"/>
          <w:sz w:val="24"/>
          <w:szCs w:val="24"/>
          <w:lang w:eastAsia="ru-RU"/>
        </w:rPr>
        <w:t>2017 г., Калуга, Россия)</w:t>
      </w:r>
    </w:p>
    <w:p w:rsidR="007956E5" w:rsidRDefault="007956E5" w:rsidP="00005B32">
      <w:pPr>
        <w:spacing w:after="0" w:line="240" w:lineRule="auto"/>
        <w:rPr>
          <w:rFonts w:ascii="Arial" w:eastAsia="Times New Roman" w:hAnsi="Arial" w:cs="Arial"/>
          <w:b/>
          <w:bCs/>
          <w:color w:val="2C2B2B"/>
          <w:sz w:val="24"/>
          <w:szCs w:val="24"/>
          <w:lang w:eastAsia="ru-RU"/>
        </w:rPr>
      </w:pPr>
    </w:p>
    <w:p w:rsidR="00FB518F" w:rsidRPr="00A1113A" w:rsidRDefault="00FB518F" w:rsidP="00005B32">
      <w:pPr>
        <w:pStyle w:val="a9"/>
        <w:numPr>
          <w:ilvl w:val="0"/>
          <w:numId w:val="16"/>
        </w:numPr>
        <w:spacing w:after="0" w:line="240" w:lineRule="auto"/>
        <w:ind w:left="0" w:firstLine="0"/>
        <w:rPr>
          <w:rFonts w:ascii="Arial" w:eastAsia="Times New Roman" w:hAnsi="Arial" w:cs="Arial"/>
          <w:b/>
          <w:bCs/>
          <w:color w:val="2C2B2B"/>
          <w:sz w:val="24"/>
          <w:szCs w:val="24"/>
          <w:lang w:eastAsia="ru-RU"/>
        </w:rPr>
      </w:pPr>
      <w:r w:rsidRPr="00A1113A">
        <w:rPr>
          <w:rFonts w:ascii="Arial" w:eastAsia="Times New Roman" w:hAnsi="Arial" w:cs="Arial"/>
          <w:b/>
          <w:bCs/>
          <w:color w:val="2C2B2B"/>
          <w:sz w:val="24"/>
          <w:szCs w:val="24"/>
          <w:lang w:eastAsia="ru-RU"/>
        </w:rPr>
        <w:t>Профайлинг и медиация как новые сферы психодиагностики и психологической помощи</w:t>
      </w:r>
    </w:p>
    <w:p w:rsidR="00A1113A" w:rsidRDefault="00A1113A" w:rsidP="00005B32">
      <w:pPr>
        <w:pStyle w:val="a9"/>
        <w:numPr>
          <w:ilvl w:val="0"/>
          <w:numId w:val="16"/>
        </w:numPr>
        <w:spacing w:after="0" w:line="240" w:lineRule="auto"/>
        <w:ind w:left="0" w:firstLine="0"/>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Многообразие современной психодиагностики и проблемы психологического профилирования в разных сферах жизнедеятельности</w:t>
      </w:r>
    </w:p>
    <w:p w:rsidR="00A1113A" w:rsidRPr="00A1113A" w:rsidRDefault="00A1113A" w:rsidP="00005B32">
      <w:pPr>
        <w:pStyle w:val="a9"/>
        <w:numPr>
          <w:ilvl w:val="0"/>
          <w:numId w:val="16"/>
        </w:numPr>
        <w:spacing w:after="0" w:line="240" w:lineRule="auto"/>
        <w:ind w:left="0" w:firstLine="0"/>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Многообразие современного психологического консультирования</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2.</w:t>
      </w:r>
      <w:r w:rsidRPr="00FB518F">
        <w:rPr>
          <w:rFonts w:ascii="Arial" w:eastAsia="Times New Roman" w:hAnsi="Arial" w:cs="Arial"/>
          <w:b/>
          <w:bCs/>
          <w:color w:val="2C2B2B"/>
          <w:sz w:val="24"/>
          <w:szCs w:val="24"/>
          <w:lang w:eastAsia="ru-RU"/>
        </w:rPr>
        <w:tab/>
        <w:t>Проблемы развития профайлинга и профилирования: границы и возможности профайлинга. Констатирующий и прогностический профайлинг</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3.</w:t>
      </w:r>
      <w:r w:rsidRPr="00FB518F">
        <w:rPr>
          <w:rFonts w:ascii="Arial" w:eastAsia="Times New Roman" w:hAnsi="Arial" w:cs="Arial"/>
          <w:b/>
          <w:bCs/>
          <w:color w:val="2C2B2B"/>
          <w:sz w:val="24"/>
          <w:szCs w:val="24"/>
          <w:lang w:eastAsia="ru-RU"/>
        </w:rPr>
        <w:tab/>
        <w:t xml:space="preserve">Профайлинг как система безопасности: работа профайлера служб транспорта и </w:t>
      </w:r>
      <w:proofErr w:type="spellStart"/>
      <w:r w:rsidRPr="00FB518F">
        <w:rPr>
          <w:rFonts w:ascii="Arial" w:eastAsia="Times New Roman" w:hAnsi="Arial" w:cs="Arial"/>
          <w:b/>
          <w:bCs/>
          <w:color w:val="2C2B2B"/>
          <w:sz w:val="24"/>
          <w:szCs w:val="24"/>
          <w:lang w:eastAsia="ru-RU"/>
        </w:rPr>
        <w:t>шоубизнеса</w:t>
      </w:r>
      <w:proofErr w:type="spellEnd"/>
      <w:r w:rsidRPr="00FB518F">
        <w:rPr>
          <w:rFonts w:ascii="Arial" w:eastAsia="Times New Roman" w:hAnsi="Arial" w:cs="Arial"/>
          <w:b/>
          <w:bCs/>
          <w:color w:val="2C2B2B"/>
          <w:sz w:val="24"/>
          <w:szCs w:val="24"/>
          <w:lang w:eastAsia="ru-RU"/>
        </w:rPr>
        <w:t>, индивидуальный и массовый криминальный профайлинг</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4.</w:t>
      </w:r>
      <w:r w:rsidRPr="00FB518F">
        <w:rPr>
          <w:rFonts w:ascii="Arial" w:eastAsia="Times New Roman" w:hAnsi="Arial" w:cs="Arial"/>
          <w:b/>
          <w:bCs/>
          <w:color w:val="2C2B2B"/>
          <w:sz w:val="24"/>
          <w:szCs w:val="24"/>
          <w:lang w:eastAsia="ru-RU"/>
        </w:rPr>
        <w:tab/>
        <w:t>Медиация как система урегулирования конфликтов</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5.</w:t>
      </w:r>
      <w:r w:rsidRPr="00FB518F">
        <w:rPr>
          <w:rFonts w:ascii="Arial" w:eastAsia="Times New Roman" w:hAnsi="Arial" w:cs="Arial"/>
          <w:b/>
          <w:bCs/>
          <w:color w:val="2C2B2B"/>
          <w:sz w:val="24"/>
          <w:szCs w:val="24"/>
          <w:lang w:eastAsia="ru-RU"/>
        </w:rPr>
        <w:tab/>
        <w:t>Кадровый отбор и управление кадрами как сфера профайлинга и медиации</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6.</w:t>
      </w:r>
      <w:r w:rsidRPr="00FB518F">
        <w:rPr>
          <w:rFonts w:ascii="Arial" w:eastAsia="Times New Roman" w:hAnsi="Arial" w:cs="Arial"/>
          <w:b/>
          <w:bCs/>
          <w:color w:val="2C2B2B"/>
          <w:sz w:val="24"/>
          <w:szCs w:val="24"/>
          <w:lang w:eastAsia="ru-RU"/>
        </w:rPr>
        <w:tab/>
        <w:t>Семья как сфера профайлинга и медиаций</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7.</w:t>
      </w:r>
      <w:r w:rsidRPr="00FB518F">
        <w:rPr>
          <w:rFonts w:ascii="Arial" w:eastAsia="Times New Roman" w:hAnsi="Arial" w:cs="Arial"/>
          <w:b/>
          <w:bCs/>
          <w:color w:val="2C2B2B"/>
          <w:sz w:val="24"/>
          <w:szCs w:val="24"/>
          <w:lang w:eastAsia="ru-RU"/>
        </w:rPr>
        <w:tab/>
        <w:t>Педагогический профайлинг и медиации в сфере образования</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8.</w:t>
      </w:r>
      <w:r w:rsidRPr="00FB518F">
        <w:rPr>
          <w:rFonts w:ascii="Arial" w:eastAsia="Times New Roman" w:hAnsi="Arial" w:cs="Arial"/>
          <w:b/>
          <w:bCs/>
          <w:color w:val="2C2B2B"/>
          <w:sz w:val="24"/>
          <w:szCs w:val="24"/>
          <w:lang w:eastAsia="ru-RU"/>
        </w:rPr>
        <w:tab/>
        <w:t>Проблемы медиации: границы и возможности урегулирования конфликтов. Восстановительный и развивающий потенциалы медиации</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9.</w:t>
      </w:r>
      <w:r w:rsidRPr="00FB518F">
        <w:rPr>
          <w:rFonts w:ascii="Arial" w:eastAsia="Times New Roman" w:hAnsi="Arial" w:cs="Arial"/>
          <w:b/>
          <w:bCs/>
          <w:color w:val="2C2B2B"/>
          <w:sz w:val="24"/>
          <w:szCs w:val="24"/>
          <w:lang w:eastAsia="ru-RU"/>
        </w:rPr>
        <w:tab/>
        <w:t xml:space="preserve">Переговоры и переговорщики. Профайлинг в переговорах. </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10.</w:t>
      </w:r>
      <w:r w:rsidRPr="00FB518F">
        <w:rPr>
          <w:rFonts w:ascii="Arial" w:eastAsia="Times New Roman" w:hAnsi="Arial" w:cs="Arial"/>
          <w:b/>
          <w:bCs/>
          <w:color w:val="2C2B2B"/>
          <w:sz w:val="24"/>
          <w:szCs w:val="24"/>
          <w:lang w:eastAsia="ru-RU"/>
        </w:rPr>
        <w:tab/>
        <w:t>Медиация как процедура психодиагностики. Сценарный анализ и расстановки в реконструкции и преодолении конфликта.</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11.</w:t>
      </w:r>
      <w:r w:rsidRPr="00FB518F">
        <w:rPr>
          <w:rFonts w:ascii="Arial" w:eastAsia="Times New Roman" w:hAnsi="Arial" w:cs="Arial"/>
          <w:b/>
          <w:bCs/>
          <w:color w:val="2C2B2B"/>
          <w:sz w:val="24"/>
          <w:szCs w:val="24"/>
          <w:lang w:eastAsia="ru-RU"/>
        </w:rPr>
        <w:tab/>
        <w:t xml:space="preserve">Эмпирические подходы и технологии системной экспресс-диагностики личности, группы и организации. Слабые и сильные сигналы, неровности психологической фактуры иные «утечки информации». </w:t>
      </w:r>
    </w:p>
    <w:p w:rsidR="00FB518F"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12.</w:t>
      </w:r>
      <w:r w:rsidRPr="00FB518F">
        <w:rPr>
          <w:rFonts w:ascii="Arial" w:eastAsia="Times New Roman" w:hAnsi="Arial" w:cs="Arial"/>
          <w:b/>
          <w:bCs/>
          <w:color w:val="2C2B2B"/>
          <w:sz w:val="24"/>
          <w:szCs w:val="24"/>
          <w:lang w:eastAsia="ru-RU"/>
        </w:rPr>
        <w:tab/>
        <w:t>Профайлер: личность, профессиональные знания и умения, подготовка и совершенствование</w:t>
      </w:r>
    </w:p>
    <w:p w:rsidR="00FB518F" w:rsidRDefault="00FB518F" w:rsidP="00005B32">
      <w:pPr>
        <w:spacing w:after="0" w:line="240" w:lineRule="auto"/>
        <w:rPr>
          <w:rFonts w:ascii="Arial" w:eastAsia="Times New Roman" w:hAnsi="Arial" w:cs="Arial"/>
          <w:b/>
          <w:bCs/>
          <w:color w:val="2C2B2B"/>
          <w:sz w:val="24"/>
          <w:szCs w:val="24"/>
          <w:lang w:eastAsia="ru-RU"/>
        </w:rPr>
      </w:pPr>
    </w:p>
    <w:p w:rsidR="00A1113A" w:rsidRDefault="00A1113A" w:rsidP="00005B32">
      <w:pPr>
        <w:spacing w:after="0" w:line="240" w:lineRule="auto"/>
        <w:jc w:val="center"/>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ЗАОЧНЫЕ КОНФЕРЕНЦИИ</w:t>
      </w:r>
    </w:p>
    <w:p w:rsidR="00A1113A" w:rsidRPr="00FB518F" w:rsidRDefault="00A1113A" w:rsidP="00005B32">
      <w:pPr>
        <w:spacing w:after="0" w:line="240" w:lineRule="auto"/>
        <w:jc w:val="center"/>
        <w:rPr>
          <w:rFonts w:ascii="Arial" w:eastAsia="Times New Roman" w:hAnsi="Arial" w:cs="Arial"/>
          <w:b/>
          <w:bCs/>
          <w:color w:val="2C2B2B"/>
          <w:sz w:val="24"/>
          <w:szCs w:val="24"/>
          <w:lang w:eastAsia="ru-RU"/>
        </w:rPr>
      </w:pPr>
      <w:r>
        <w:rPr>
          <w:rFonts w:ascii="Arial" w:eastAsia="Times New Roman" w:hAnsi="Arial" w:cs="Arial"/>
          <w:b/>
          <w:bCs/>
          <w:color w:val="2C2B2B"/>
          <w:sz w:val="24"/>
          <w:szCs w:val="24"/>
          <w:lang w:eastAsia="ru-RU"/>
        </w:rPr>
        <w:t>(даты проведения</w:t>
      </w:r>
      <w:r w:rsidR="00005B32">
        <w:rPr>
          <w:rFonts w:ascii="Arial" w:eastAsia="Times New Roman" w:hAnsi="Arial" w:cs="Arial"/>
          <w:b/>
          <w:bCs/>
          <w:color w:val="2C2B2B"/>
          <w:sz w:val="24"/>
          <w:szCs w:val="24"/>
          <w:lang w:eastAsia="ru-RU"/>
        </w:rPr>
        <w:t xml:space="preserve"> </w:t>
      </w:r>
      <w:r w:rsidRPr="00FB518F">
        <w:rPr>
          <w:rFonts w:ascii="Arial" w:eastAsia="Times New Roman" w:hAnsi="Arial" w:cs="Arial"/>
          <w:b/>
          <w:bCs/>
          <w:color w:val="2C2B2B"/>
          <w:sz w:val="24"/>
          <w:szCs w:val="24"/>
          <w:lang w:eastAsia="ru-RU"/>
        </w:rPr>
        <w:t>конференции -</w:t>
      </w:r>
      <w:r w:rsidR="00005B32">
        <w:rPr>
          <w:rFonts w:ascii="Arial" w:eastAsia="Times New Roman" w:hAnsi="Arial" w:cs="Arial"/>
          <w:b/>
          <w:bCs/>
          <w:color w:val="2C2B2B"/>
          <w:sz w:val="24"/>
          <w:szCs w:val="24"/>
          <w:lang w:eastAsia="ru-RU"/>
        </w:rPr>
        <w:t xml:space="preserve"> </w:t>
      </w:r>
      <w:r>
        <w:rPr>
          <w:rFonts w:ascii="Arial" w:eastAsia="Times New Roman" w:hAnsi="Arial" w:cs="Arial"/>
          <w:b/>
          <w:bCs/>
          <w:color w:val="2C2B2B"/>
          <w:sz w:val="24"/>
          <w:szCs w:val="24"/>
          <w:lang w:eastAsia="ru-RU"/>
        </w:rPr>
        <w:t>19-25 июня</w:t>
      </w:r>
      <w:r w:rsidR="00005B32">
        <w:rPr>
          <w:rFonts w:ascii="Arial" w:eastAsia="Times New Roman" w:hAnsi="Arial" w:cs="Arial"/>
          <w:b/>
          <w:bCs/>
          <w:color w:val="2C2B2B"/>
          <w:sz w:val="24"/>
          <w:szCs w:val="24"/>
          <w:lang w:eastAsia="ru-RU"/>
        </w:rPr>
        <w:t xml:space="preserve"> </w:t>
      </w:r>
      <w:r w:rsidRPr="00FB518F">
        <w:rPr>
          <w:rFonts w:ascii="Arial" w:eastAsia="Times New Roman" w:hAnsi="Arial" w:cs="Arial"/>
          <w:b/>
          <w:bCs/>
          <w:color w:val="2C2B2B"/>
          <w:sz w:val="24"/>
          <w:szCs w:val="24"/>
          <w:lang w:eastAsia="ru-RU"/>
        </w:rPr>
        <w:t>2017 г., Калуга, Россия)</w:t>
      </w:r>
    </w:p>
    <w:p w:rsidR="00A1113A" w:rsidRPr="00FB518F" w:rsidRDefault="00A1113A" w:rsidP="00005B32">
      <w:pPr>
        <w:spacing w:after="0" w:line="240" w:lineRule="auto"/>
        <w:jc w:val="center"/>
        <w:rPr>
          <w:rFonts w:ascii="Arial" w:eastAsia="Times New Roman" w:hAnsi="Arial" w:cs="Arial"/>
          <w:b/>
          <w:bCs/>
          <w:color w:val="2C2B2B"/>
          <w:sz w:val="24"/>
          <w:szCs w:val="24"/>
          <w:lang w:eastAsia="ru-RU"/>
        </w:rPr>
      </w:pPr>
    </w:p>
    <w:p w:rsidR="0047209C" w:rsidRPr="00FB518F" w:rsidRDefault="00FB518F" w:rsidP="00005B32">
      <w:pPr>
        <w:spacing w:after="0" w:line="240" w:lineRule="auto"/>
        <w:rPr>
          <w:rFonts w:ascii="Arial" w:eastAsia="Times New Roman" w:hAnsi="Arial" w:cs="Arial"/>
          <w:b/>
          <w:bCs/>
          <w:color w:val="2C2B2B"/>
          <w:sz w:val="24"/>
          <w:szCs w:val="24"/>
          <w:lang w:eastAsia="ru-RU"/>
        </w:rPr>
      </w:pPr>
      <w:r w:rsidRPr="00FB518F">
        <w:rPr>
          <w:rFonts w:ascii="Arial" w:eastAsia="Times New Roman" w:hAnsi="Arial" w:cs="Arial"/>
          <w:b/>
          <w:bCs/>
          <w:color w:val="2C2B2B"/>
          <w:sz w:val="24"/>
          <w:szCs w:val="24"/>
          <w:lang w:eastAsia="ru-RU"/>
        </w:rPr>
        <w:t>Выпуск</w:t>
      </w:r>
      <w:r w:rsidR="00A1113A">
        <w:rPr>
          <w:rFonts w:ascii="Arial" w:eastAsia="Times New Roman" w:hAnsi="Arial" w:cs="Arial"/>
          <w:b/>
          <w:bCs/>
          <w:color w:val="2C2B2B"/>
          <w:sz w:val="24"/>
          <w:szCs w:val="24"/>
          <w:lang w:eastAsia="ru-RU"/>
        </w:rPr>
        <w:t xml:space="preserve"> </w:t>
      </w:r>
      <w:r w:rsidRPr="0047209C">
        <w:rPr>
          <w:rFonts w:ascii="Arial" w:eastAsia="Times New Roman" w:hAnsi="Arial" w:cs="Arial"/>
          <w:b/>
          <w:bCs/>
          <w:color w:val="2C2B2B"/>
          <w:sz w:val="24"/>
          <w:szCs w:val="24"/>
          <w:lang w:eastAsia="ru-RU"/>
        </w:rPr>
        <w:t xml:space="preserve">2. </w:t>
      </w:r>
      <w:r w:rsidRPr="00FB518F">
        <w:rPr>
          <w:rFonts w:ascii="Arial" w:hAnsi="Arial" w:cs="Arial"/>
          <w:b/>
          <w:color w:val="333333"/>
          <w:sz w:val="24"/>
          <w:szCs w:val="24"/>
          <w:shd w:val="clear" w:color="auto" w:fill="FFFFFF"/>
          <w:lang w:val="en-US"/>
        </w:rPr>
        <w:t>HELPING</w:t>
      </w:r>
      <w:r w:rsidRPr="0047209C">
        <w:rPr>
          <w:rFonts w:ascii="Arial" w:hAnsi="Arial" w:cs="Arial"/>
          <w:b/>
          <w:color w:val="333333"/>
          <w:sz w:val="24"/>
          <w:szCs w:val="24"/>
          <w:shd w:val="clear" w:color="auto" w:fill="FFFFFF"/>
        </w:rPr>
        <w:t xml:space="preserve"> </w:t>
      </w:r>
      <w:r w:rsidRPr="00FB518F">
        <w:rPr>
          <w:rFonts w:ascii="Arial" w:hAnsi="Arial" w:cs="Arial"/>
          <w:b/>
          <w:color w:val="333333"/>
          <w:sz w:val="24"/>
          <w:szCs w:val="24"/>
          <w:shd w:val="clear" w:color="auto" w:fill="FFFFFF"/>
          <w:lang w:val="en-US"/>
        </w:rPr>
        <w:t>BEHAVIOR</w:t>
      </w:r>
      <w:r w:rsidRPr="0047209C">
        <w:rPr>
          <w:rFonts w:ascii="Arial" w:hAnsi="Arial" w:cs="Arial"/>
          <w:b/>
          <w:color w:val="333333"/>
          <w:sz w:val="24"/>
          <w:szCs w:val="24"/>
          <w:shd w:val="clear" w:color="auto" w:fill="FFFFFF"/>
        </w:rPr>
        <w:t xml:space="preserve"> -2017: </w:t>
      </w:r>
      <w:r w:rsidRPr="00FB518F">
        <w:rPr>
          <w:rFonts w:ascii="Arial" w:hAnsi="Arial" w:cs="Arial"/>
          <w:b/>
          <w:color w:val="333333"/>
          <w:sz w:val="24"/>
          <w:szCs w:val="24"/>
          <w:shd w:val="clear" w:color="auto" w:fill="FFFFFF"/>
          <w:lang w:val="en-US"/>
        </w:rPr>
        <w:t>VALUES</w:t>
      </w:r>
      <w:r w:rsidRPr="0047209C">
        <w:rPr>
          <w:rFonts w:ascii="Arial" w:hAnsi="Arial" w:cs="Arial"/>
          <w:b/>
          <w:color w:val="333333"/>
          <w:sz w:val="24"/>
          <w:szCs w:val="24"/>
          <w:shd w:val="clear" w:color="auto" w:fill="FFFFFF"/>
        </w:rPr>
        <w:t xml:space="preserve">, </w:t>
      </w:r>
      <w:r w:rsidRPr="00FB518F">
        <w:rPr>
          <w:rFonts w:ascii="Arial" w:hAnsi="Arial" w:cs="Arial"/>
          <w:b/>
          <w:color w:val="333333"/>
          <w:sz w:val="24"/>
          <w:szCs w:val="24"/>
          <w:shd w:val="clear" w:color="auto" w:fill="FFFFFF"/>
          <w:lang w:val="en-US"/>
        </w:rPr>
        <w:t>MEANINGS</w:t>
      </w:r>
      <w:r w:rsidRPr="0047209C">
        <w:rPr>
          <w:rFonts w:ascii="Arial" w:hAnsi="Arial" w:cs="Arial"/>
          <w:b/>
          <w:color w:val="333333"/>
          <w:sz w:val="24"/>
          <w:szCs w:val="24"/>
          <w:shd w:val="clear" w:color="auto" w:fill="FFFFFF"/>
        </w:rPr>
        <w:t xml:space="preserve">, </w:t>
      </w:r>
      <w:r w:rsidRPr="00FB518F">
        <w:rPr>
          <w:rFonts w:ascii="Arial" w:hAnsi="Arial" w:cs="Arial"/>
          <w:b/>
          <w:color w:val="333333"/>
          <w:sz w:val="24"/>
          <w:szCs w:val="24"/>
          <w:shd w:val="clear" w:color="auto" w:fill="FFFFFF"/>
          <w:lang w:val="en-US"/>
        </w:rPr>
        <w:t>MODELS</w:t>
      </w:r>
      <w:r w:rsidRPr="0047209C">
        <w:rPr>
          <w:rFonts w:ascii="Arial" w:hAnsi="Arial" w:cs="Arial"/>
          <w:b/>
          <w:sz w:val="24"/>
          <w:szCs w:val="24"/>
        </w:rPr>
        <w:t xml:space="preserve"> / </w:t>
      </w:r>
      <w:r w:rsidRPr="00FB518F">
        <w:rPr>
          <w:rFonts w:ascii="Arial" w:hAnsi="Arial" w:cs="Arial"/>
          <w:b/>
          <w:color w:val="000000"/>
          <w:sz w:val="24"/>
          <w:szCs w:val="24"/>
          <w:shd w:val="clear" w:color="auto" w:fill="FFFFFF"/>
        </w:rPr>
        <w:t>ПОМОГАЮЩЕЕ</w:t>
      </w:r>
      <w:r w:rsidRPr="0047209C">
        <w:rPr>
          <w:rFonts w:ascii="Arial" w:hAnsi="Arial" w:cs="Arial"/>
          <w:b/>
          <w:color w:val="000000"/>
          <w:sz w:val="24"/>
          <w:szCs w:val="24"/>
          <w:shd w:val="clear" w:color="auto" w:fill="FFFFFF"/>
        </w:rPr>
        <w:t xml:space="preserve"> </w:t>
      </w:r>
      <w:r w:rsidRPr="00FB518F">
        <w:rPr>
          <w:rFonts w:ascii="Arial" w:hAnsi="Arial" w:cs="Arial"/>
          <w:b/>
          <w:color w:val="000000"/>
          <w:sz w:val="24"/>
          <w:szCs w:val="24"/>
          <w:shd w:val="clear" w:color="auto" w:fill="FFFFFF"/>
        </w:rPr>
        <w:t>ПОВЕДЕНИЕ</w:t>
      </w:r>
      <w:r w:rsidRPr="0047209C">
        <w:rPr>
          <w:rFonts w:ascii="Arial" w:hAnsi="Arial" w:cs="Arial"/>
          <w:b/>
          <w:color w:val="000000"/>
          <w:sz w:val="24"/>
          <w:szCs w:val="24"/>
          <w:shd w:val="clear" w:color="auto" w:fill="FFFFFF"/>
        </w:rPr>
        <w:t>:</w:t>
      </w:r>
      <w:r w:rsidRPr="00FB518F">
        <w:rPr>
          <w:rFonts w:ascii="Arial" w:hAnsi="Arial" w:cs="Arial"/>
          <w:b/>
          <w:color w:val="000000"/>
          <w:sz w:val="24"/>
          <w:szCs w:val="24"/>
          <w:shd w:val="clear" w:color="auto" w:fill="FFFFFF"/>
          <w:lang w:val="en-US"/>
        </w:rPr>
        <w:t> </w:t>
      </w:r>
      <w:r w:rsidRPr="00FB518F">
        <w:rPr>
          <w:rFonts w:ascii="Arial" w:hAnsi="Arial" w:cs="Arial"/>
          <w:b/>
          <w:color w:val="000000"/>
          <w:sz w:val="24"/>
          <w:szCs w:val="24"/>
          <w:shd w:val="clear" w:color="auto" w:fill="FFFFFF"/>
        </w:rPr>
        <w:t>ЦЕННОСТИ</w:t>
      </w:r>
      <w:r w:rsidRPr="0047209C">
        <w:rPr>
          <w:rFonts w:ascii="Arial" w:hAnsi="Arial" w:cs="Arial"/>
          <w:b/>
          <w:color w:val="000000"/>
          <w:sz w:val="24"/>
          <w:szCs w:val="24"/>
          <w:shd w:val="clear" w:color="auto" w:fill="FFFFFF"/>
        </w:rPr>
        <w:t xml:space="preserve">, </w:t>
      </w:r>
      <w:r w:rsidRPr="00FB518F">
        <w:rPr>
          <w:rFonts w:ascii="Arial" w:hAnsi="Arial" w:cs="Arial"/>
          <w:b/>
          <w:color w:val="000000"/>
          <w:sz w:val="24"/>
          <w:szCs w:val="24"/>
          <w:shd w:val="clear" w:color="auto" w:fill="FFFFFF"/>
        </w:rPr>
        <w:t>СМЫСЛЫ</w:t>
      </w:r>
      <w:r w:rsidRPr="0047209C">
        <w:rPr>
          <w:rFonts w:ascii="Arial" w:hAnsi="Arial" w:cs="Arial"/>
          <w:b/>
          <w:color w:val="000000"/>
          <w:sz w:val="24"/>
          <w:szCs w:val="24"/>
          <w:shd w:val="clear" w:color="auto" w:fill="FFFFFF"/>
        </w:rPr>
        <w:t xml:space="preserve">, </w:t>
      </w:r>
      <w:r w:rsidRPr="00FB518F">
        <w:rPr>
          <w:rFonts w:ascii="Arial" w:hAnsi="Arial" w:cs="Arial"/>
          <w:b/>
          <w:color w:val="000000"/>
          <w:sz w:val="24"/>
          <w:szCs w:val="24"/>
          <w:shd w:val="clear" w:color="auto" w:fill="FFFFFF"/>
        </w:rPr>
        <w:t>МОДЕЛИ</w:t>
      </w:r>
      <w:r w:rsidRPr="0047209C">
        <w:rPr>
          <w:rFonts w:ascii="Arial" w:hAnsi="Arial" w:cs="Arial"/>
          <w:b/>
          <w:sz w:val="24"/>
          <w:szCs w:val="24"/>
        </w:rPr>
        <w:t xml:space="preserve"> (</w:t>
      </w:r>
      <w:r w:rsidRPr="0047209C">
        <w:rPr>
          <w:rFonts w:ascii="Arial" w:hAnsi="Arial" w:cs="Arial"/>
          <w:b/>
          <w:sz w:val="24"/>
          <w:szCs w:val="24"/>
          <w:shd w:val="clear" w:color="auto" w:fill="FFFFFF"/>
          <w:lang w:val="en-US"/>
        </w:rPr>
        <w:t>HELPING</w:t>
      </w:r>
      <w:r w:rsidRPr="0047209C">
        <w:rPr>
          <w:rFonts w:ascii="Arial" w:hAnsi="Arial" w:cs="Arial"/>
          <w:b/>
          <w:sz w:val="24"/>
          <w:szCs w:val="24"/>
          <w:shd w:val="clear" w:color="auto" w:fill="FFFFFF"/>
        </w:rPr>
        <w:t xml:space="preserve"> </w:t>
      </w:r>
      <w:r w:rsidRPr="0047209C">
        <w:rPr>
          <w:rFonts w:ascii="Arial" w:hAnsi="Arial" w:cs="Arial"/>
          <w:b/>
          <w:sz w:val="24"/>
          <w:szCs w:val="24"/>
          <w:shd w:val="clear" w:color="auto" w:fill="FFFFFF"/>
          <w:lang w:val="en-US"/>
        </w:rPr>
        <w:t>BEHAVIOR</w:t>
      </w:r>
      <w:r w:rsidRPr="0047209C">
        <w:rPr>
          <w:rFonts w:ascii="Arial" w:hAnsi="Arial" w:cs="Arial"/>
          <w:b/>
          <w:sz w:val="24"/>
          <w:szCs w:val="24"/>
          <w:shd w:val="clear" w:color="auto" w:fill="FFFFFF"/>
        </w:rPr>
        <w:t xml:space="preserve"> </w:t>
      </w:r>
      <w:r w:rsidRPr="0047209C">
        <w:rPr>
          <w:rFonts w:ascii="Arial" w:hAnsi="Arial" w:cs="Arial"/>
          <w:b/>
          <w:color w:val="333333"/>
          <w:sz w:val="24"/>
          <w:szCs w:val="24"/>
          <w:shd w:val="clear" w:color="auto" w:fill="FFFFFF"/>
        </w:rPr>
        <w:t>-</w:t>
      </w:r>
      <w:r w:rsidRPr="0047209C">
        <w:rPr>
          <w:rFonts w:ascii="Arial" w:hAnsi="Arial" w:cs="Arial"/>
          <w:b/>
          <w:sz w:val="24"/>
          <w:szCs w:val="24"/>
        </w:rPr>
        <w:t>201</w:t>
      </w:r>
      <w:r w:rsidR="0047209C" w:rsidRPr="0047209C">
        <w:rPr>
          <w:rFonts w:ascii="Arial" w:hAnsi="Arial" w:cs="Arial"/>
          <w:b/>
          <w:sz w:val="24"/>
          <w:szCs w:val="24"/>
        </w:rPr>
        <w:t>7</w:t>
      </w:r>
      <w:r w:rsidRPr="0047209C">
        <w:rPr>
          <w:rFonts w:ascii="Arial" w:hAnsi="Arial" w:cs="Arial"/>
          <w:b/>
          <w:sz w:val="24"/>
          <w:szCs w:val="24"/>
        </w:rPr>
        <w:t>)»</w:t>
      </w:r>
      <w:r w:rsidR="0047209C" w:rsidRPr="0047209C">
        <w:rPr>
          <w:rFonts w:ascii="Arial" w:hAnsi="Arial" w:cs="Arial"/>
          <w:b/>
          <w:sz w:val="24"/>
          <w:szCs w:val="24"/>
        </w:rPr>
        <w:t xml:space="preserve"> </w:t>
      </w:r>
    </w:p>
    <w:p w:rsidR="00FB518F" w:rsidRPr="0047209C" w:rsidRDefault="00FB518F" w:rsidP="00005B32">
      <w:pPr>
        <w:spacing w:after="0" w:line="240" w:lineRule="auto"/>
        <w:jc w:val="center"/>
        <w:rPr>
          <w:rFonts w:ascii="Arial" w:hAnsi="Arial" w:cs="Arial"/>
          <w:b/>
          <w:sz w:val="24"/>
          <w:szCs w:val="24"/>
        </w:rPr>
      </w:pP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Эдология как наука о помощи: </w:t>
      </w:r>
      <w:proofErr w:type="spellStart"/>
      <w:r w:rsidRPr="00FB518F">
        <w:rPr>
          <w:rFonts w:ascii="Arial" w:hAnsi="Arial" w:cs="Arial"/>
        </w:rPr>
        <w:t>полидисциплинарный</w:t>
      </w:r>
      <w:proofErr w:type="spellEnd"/>
      <w:r w:rsidRPr="00FB518F">
        <w:rPr>
          <w:rFonts w:ascii="Arial" w:hAnsi="Arial" w:cs="Arial"/>
        </w:rPr>
        <w:t xml:space="preserve"> статус исследований в сфере помогающих отношений. Современная медицина, психология, педагогика, социальная работа о помощи человека человеку </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color w:val="000000"/>
          <w:shd w:val="clear" w:color="auto" w:fill="FFFFFF"/>
        </w:rPr>
        <w:t xml:space="preserve">Кризис и человек: эдологическая помощь в </w:t>
      </w:r>
      <w:proofErr w:type="spellStart"/>
      <w:r w:rsidRPr="00FB518F">
        <w:rPr>
          <w:rFonts w:ascii="Arial" w:hAnsi="Arial" w:cs="Arial"/>
          <w:color w:val="000000"/>
          <w:shd w:val="clear" w:color="auto" w:fill="FFFFFF"/>
        </w:rPr>
        <w:t>трансординарных</w:t>
      </w:r>
      <w:proofErr w:type="spellEnd"/>
      <w:r w:rsidRPr="00FB518F">
        <w:rPr>
          <w:rFonts w:ascii="Arial" w:hAnsi="Arial" w:cs="Arial"/>
          <w:color w:val="000000"/>
          <w:shd w:val="clear" w:color="auto" w:fill="FFFFFF"/>
        </w:rPr>
        <w:t xml:space="preserve"> и кризисных ситуациях</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lastRenderedPageBreak/>
        <w:t xml:space="preserve">Помощь как феномен повседневности: институт «ближних помощников». Психологическая помощь в семьях, учебных и трудовых коллективах. </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Волонтерская помощь и благотворительность. Самопомощь и взаимопомощь: феномены, тенденции, проблемы. </w:t>
      </w:r>
    </w:p>
    <w:p w:rsidR="00FB518F" w:rsidRPr="00FB518F" w:rsidRDefault="00FB518F" w:rsidP="00005B32">
      <w:pPr>
        <w:pStyle w:val="a7"/>
        <w:numPr>
          <w:ilvl w:val="0"/>
          <w:numId w:val="13"/>
        </w:numPr>
        <w:ind w:left="0" w:firstLine="900"/>
        <w:jc w:val="both"/>
        <w:rPr>
          <w:rFonts w:ascii="Arial" w:hAnsi="Arial" w:cs="Arial"/>
        </w:rPr>
      </w:pPr>
      <w:proofErr w:type="spellStart"/>
      <w:r w:rsidRPr="00FB518F">
        <w:rPr>
          <w:rFonts w:ascii="Arial" w:hAnsi="Arial" w:cs="Arial"/>
        </w:rPr>
        <w:t>Эдолог</w:t>
      </w:r>
      <w:proofErr w:type="spellEnd"/>
      <w:r w:rsidRPr="00FB518F">
        <w:rPr>
          <w:rFonts w:ascii="Arial" w:hAnsi="Arial" w:cs="Arial"/>
        </w:rPr>
        <w:t xml:space="preserve"> как профессионал: священник, врач, психолог, педагог, юрист, социальный работник как помогающие профессии </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Дискурс помощи и помогающая личность: альтруизм и эгоизм, искренность и обман, дар и принуждение. Эдологическая компетентность как знание и умение помогать. </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Дискурс принятия помощи и человек нуждающийся и трудная жизненная ситуация: слабость и сила, принятие и отвержение, развитие или деградация.</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Биоэтика и аксиология помощи как ее основы: помощь как ценность и цель.</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Помогающий диалог: консультирование и иные практики помощи клиенту </w:t>
      </w:r>
    </w:p>
    <w:p w:rsidR="00FB518F" w:rsidRPr="00FB518F" w:rsidRDefault="00FB518F" w:rsidP="00005B32">
      <w:pPr>
        <w:pStyle w:val="a7"/>
        <w:numPr>
          <w:ilvl w:val="0"/>
          <w:numId w:val="13"/>
        </w:numPr>
        <w:ind w:left="0" w:firstLine="900"/>
        <w:jc w:val="both"/>
        <w:rPr>
          <w:rFonts w:ascii="Arial" w:hAnsi="Arial" w:cs="Arial"/>
        </w:rPr>
      </w:pPr>
      <w:proofErr w:type="spellStart"/>
      <w:r w:rsidRPr="00FB518F">
        <w:rPr>
          <w:rFonts w:ascii="Arial" w:hAnsi="Arial" w:cs="Arial"/>
        </w:rPr>
        <w:t>Медиатиация</w:t>
      </w:r>
      <w:proofErr w:type="spellEnd"/>
      <w:r w:rsidRPr="00FB518F">
        <w:rPr>
          <w:rFonts w:ascii="Arial" w:hAnsi="Arial" w:cs="Arial"/>
        </w:rPr>
        <w:t xml:space="preserve"> помощи: проблемы и перспективы</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Жизнеутверждение и </w:t>
      </w:r>
      <w:proofErr w:type="spellStart"/>
      <w:r w:rsidRPr="00FB518F">
        <w:rPr>
          <w:rFonts w:ascii="Arial" w:hAnsi="Arial" w:cs="Arial"/>
        </w:rPr>
        <w:t>жизнеотрицание</w:t>
      </w:r>
      <w:proofErr w:type="spellEnd"/>
      <w:r w:rsidRPr="00FB518F">
        <w:rPr>
          <w:rFonts w:ascii="Arial" w:hAnsi="Arial" w:cs="Arial"/>
        </w:rPr>
        <w:t xml:space="preserve"> эдолога и помощь клиент / пациент</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 xml:space="preserve">Профессиональные деформации и психологическое выгорание в помогающих профессиях. </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color w:val="000000"/>
          <w:shd w:val="clear" w:color="auto" w:fill="FFFFFF"/>
        </w:rPr>
        <w:t>Проблема конфликта интересов в эдологических практиках: нравственные, юридические и психолого-педагогические аспекты</w:t>
      </w:r>
    </w:p>
    <w:p w:rsidR="00FB518F" w:rsidRPr="00FB518F" w:rsidRDefault="00FB518F" w:rsidP="00005B32">
      <w:pPr>
        <w:pStyle w:val="a7"/>
        <w:numPr>
          <w:ilvl w:val="0"/>
          <w:numId w:val="13"/>
        </w:numPr>
        <w:ind w:left="0" w:firstLine="900"/>
        <w:jc w:val="both"/>
        <w:rPr>
          <w:rFonts w:ascii="Arial" w:hAnsi="Arial" w:cs="Arial"/>
        </w:rPr>
      </w:pPr>
      <w:r w:rsidRPr="00FB518F">
        <w:rPr>
          <w:rFonts w:ascii="Arial" w:hAnsi="Arial" w:cs="Arial"/>
        </w:rPr>
        <w:t>Подготовка и переподготовка эдологических кадров. Воспитательная и образовательная работа с волонтерами.</w:t>
      </w:r>
    </w:p>
    <w:p w:rsidR="00FB518F" w:rsidRPr="00FB518F" w:rsidRDefault="00FB518F" w:rsidP="00005B32">
      <w:pPr>
        <w:spacing w:after="0" w:line="240" w:lineRule="auto"/>
        <w:rPr>
          <w:rFonts w:ascii="Arial" w:eastAsia="Times New Roman" w:hAnsi="Arial" w:cs="Arial"/>
          <w:b/>
          <w:bCs/>
          <w:color w:val="2C2B2B"/>
          <w:sz w:val="23"/>
          <w:szCs w:val="23"/>
          <w:lang w:eastAsia="ru-RU"/>
        </w:rPr>
      </w:pP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ВЫПУСК</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3. ТРУДНЫЕ ПРОФЕССИИ, ТРУДНЫЕ СИТУАЦИИ: ЦЕННОСТИ, СТРАТЕГИИ ПОНИМАНИЯ СЕБЯ И МИРА, МОДЕЛИ ОБЩЕНИЯ.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Экстремальная психология и помощь жертвам терактов и </w:t>
      </w:r>
      <w:proofErr w:type="gramStart"/>
      <w:r w:rsidRPr="00247DEE">
        <w:rPr>
          <w:rFonts w:ascii="Arial" w:eastAsia="Times New Roman" w:hAnsi="Arial" w:cs="Arial"/>
          <w:b/>
          <w:bCs/>
          <w:color w:val="2C2B2B"/>
          <w:sz w:val="23"/>
          <w:szCs w:val="23"/>
          <w:lang w:eastAsia="ru-RU"/>
        </w:rPr>
        <w:t>катастроф .</w:t>
      </w:r>
      <w:proofErr w:type="gramEnd"/>
      <w:r w:rsidRPr="00247DEE">
        <w:rPr>
          <w:rFonts w:ascii="Arial" w:eastAsia="Times New Roman" w:hAnsi="Arial" w:cs="Arial"/>
          <w:b/>
          <w:bCs/>
          <w:color w:val="2C2B2B"/>
          <w:sz w:val="23"/>
          <w:szCs w:val="23"/>
          <w:lang w:eastAsia="ru-RU"/>
        </w:rPr>
        <w:t xml:space="preserve"> Психология войны и смерти как</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область научных исследований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Эдология: помощь в трудных жизненных ситуациях. Социальный работник как </w:t>
      </w:r>
      <w:proofErr w:type="spellStart"/>
      <w:r w:rsidRPr="00247DEE">
        <w:rPr>
          <w:rFonts w:ascii="Arial" w:eastAsia="Times New Roman" w:hAnsi="Arial" w:cs="Arial"/>
          <w:b/>
          <w:bCs/>
          <w:color w:val="2C2B2B"/>
          <w:sz w:val="23"/>
          <w:szCs w:val="23"/>
          <w:lang w:eastAsia="ru-RU"/>
        </w:rPr>
        <w:t>эдолог</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Беженцы,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заключенные, инвалиды и тяжело больные: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жизнь в границах и вне границ.</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Правоохранительная деятельность: нравственные, социальные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и личностные проблемы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Предпринимательство и экономическая и деятельность: проблемы и перспективы, социальная и персональная</w:t>
      </w:r>
      <w:r w:rsidR="00005B32">
        <w:rPr>
          <w:rFonts w:ascii="Arial" w:eastAsia="Times New Roman" w:hAnsi="Arial" w:cs="Arial"/>
          <w:b/>
          <w:bCs/>
          <w:color w:val="2C2B2B"/>
          <w:sz w:val="23"/>
          <w:szCs w:val="23"/>
          <w:lang w:eastAsia="ru-RU"/>
        </w:rPr>
        <w:t xml:space="preserve"> </w:t>
      </w:r>
      <w:proofErr w:type="gramStart"/>
      <w:r w:rsidRPr="00247DEE">
        <w:rPr>
          <w:rFonts w:ascii="Arial" w:eastAsia="Times New Roman" w:hAnsi="Arial" w:cs="Arial"/>
          <w:b/>
          <w:bCs/>
          <w:color w:val="2C2B2B"/>
          <w:sz w:val="23"/>
          <w:szCs w:val="23"/>
          <w:lang w:eastAsia="ru-RU"/>
        </w:rPr>
        <w:t>ответственность .</w:t>
      </w:r>
      <w:proofErr w:type="gram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Коучинг</w:t>
      </w:r>
      <w:proofErr w:type="spellEnd"/>
      <w:r w:rsidRPr="00247DEE">
        <w:rPr>
          <w:rFonts w:ascii="Arial" w:eastAsia="Times New Roman" w:hAnsi="Arial" w:cs="Arial"/>
          <w:b/>
          <w:bCs/>
          <w:color w:val="2C2B2B"/>
          <w:sz w:val="23"/>
          <w:szCs w:val="23"/>
          <w:lang w:eastAsia="ru-RU"/>
        </w:rPr>
        <w:t xml:space="preserve"> и антикризисное консультирование</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Прекариазация</w:t>
      </w:r>
      <w:proofErr w:type="spellEnd"/>
      <w:r w:rsidRPr="00247DEE">
        <w:rPr>
          <w:rFonts w:ascii="Arial" w:eastAsia="Times New Roman" w:hAnsi="Arial" w:cs="Arial"/>
          <w:b/>
          <w:bCs/>
          <w:color w:val="2C2B2B"/>
          <w:sz w:val="23"/>
          <w:szCs w:val="23"/>
          <w:lang w:eastAsia="ru-RU"/>
        </w:rPr>
        <w:t xml:space="preserve"> и </w:t>
      </w:r>
      <w:proofErr w:type="spellStart"/>
      <w:r w:rsidRPr="00247DEE">
        <w:rPr>
          <w:rFonts w:ascii="Arial" w:eastAsia="Times New Roman" w:hAnsi="Arial" w:cs="Arial"/>
          <w:b/>
          <w:bCs/>
          <w:color w:val="2C2B2B"/>
          <w:sz w:val="23"/>
          <w:szCs w:val="23"/>
          <w:lang w:eastAsia="ru-RU"/>
        </w:rPr>
        <w:t>номадизация</w:t>
      </w:r>
      <w:proofErr w:type="spellEnd"/>
      <w:r w:rsidRPr="00247DEE">
        <w:rPr>
          <w:rFonts w:ascii="Arial" w:eastAsia="Times New Roman" w:hAnsi="Arial" w:cs="Arial"/>
          <w:b/>
          <w:bCs/>
          <w:color w:val="2C2B2B"/>
          <w:sz w:val="23"/>
          <w:szCs w:val="23"/>
          <w:lang w:eastAsia="ru-RU"/>
        </w:rPr>
        <w:t>:</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социокультурная и профессиональная мобильность личности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Психологические кризисы: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«срывы» и прорывы развития.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Культура насилия: уроки исследований и практика. </w:t>
      </w:r>
      <w:proofErr w:type="spellStart"/>
      <w:r w:rsidRPr="00247DEE">
        <w:rPr>
          <w:rFonts w:ascii="Arial" w:eastAsia="Times New Roman" w:hAnsi="Arial" w:cs="Arial"/>
          <w:b/>
          <w:bCs/>
          <w:color w:val="2C2B2B"/>
          <w:sz w:val="23"/>
          <w:szCs w:val="23"/>
          <w:lang w:eastAsia="ru-RU"/>
        </w:rPr>
        <w:t>Сталкинг</w:t>
      </w:r>
      <w:proofErr w:type="spellEnd"/>
      <w:r w:rsidRPr="00247DEE">
        <w:rPr>
          <w:rFonts w:ascii="Arial" w:eastAsia="Times New Roman" w:hAnsi="Arial" w:cs="Arial"/>
          <w:b/>
          <w:bCs/>
          <w:color w:val="2C2B2B"/>
          <w:sz w:val="23"/>
          <w:szCs w:val="23"/>
          <w:lang w:eastAsia="ru-RU"/>
        </w:rPr>
        <w:t xml:space="preserve"> и </w:t>
      </w:r>
      <w:proofErr w:type="spellStart"/>
      <w:r w:rsidRPr="00247DEE">
        <w:rPr>
          <w:rFonts w:ascii="Arial" w:eastAsia="Times New Roman" w:hAnsi="Arial" w:cs="Arial"/>
          <w:b/>
          <w:bCs/>
          <w:color w:val="2C2B2B"/>
          <w:sz w:val="23"/>
          <w:szCs w:val="23"/>
          <w:lang w:eastAsia="ru-RU"/>
        </w:rPr>
        <w:t>буллинг</w:t>
      </w:r>
      <w:proofErr w:type="spellEnd"/>
      <w:r w:rsidRPr="00247DEE">
        <w:rPr>
          <w:rFonts w:ascii="Arial" w:eastAsia="Times New Roman" w:hAnsi="Arial" w:cs="Arial"/>
          <w:b/>
          <w:bCs/>
          <w:color w:val="2C2B2B"/>
          <w:sz w:val="23"/>
          <w:szCs w:val="23"/>
          <w:lang w:eastAsia="ru-RU"/>
        </w:rPr>
        <w:t>.</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Выпуск 4. СТАНОВЛЕНИЕ ЛИЧНОСТЬЮ, ПАРТНЕРОМ И ПРОФЕССИОНАЛОМ:</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КРИЗИСЫ,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ТРУДНОСТИ И ПЕРСПЕКТИВЫ.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Становление личностью:</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кризисы,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трудности и перспективы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Становление партнером:</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кризисы,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трудности и перспективы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Становление профессионалом:</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кризисы,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трудности и перспективы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Критерии развития и критерии стагнации. Критерии зрелости</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(готовности) и незрелости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Типы кризисных ситуаций. ЧС и обыденность в развитии личности.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lastRenderedPageBreak/>
        <w:t>Сценарии развития: личностные, семейные, родовые и социальные аспекты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Выпуск 5. СОВРЕМЕННАЯ ПСИХОТЕРАПИЯ И ПСИХОЛОГИЧЕСКОЕ КОНСУЛЬТИРОВАНИЕ: ТЕЗИСЫ И АНТИТЕЗИСЫ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ТРАДИЦИОННЫХ И ИННОВАЦИОННЫХ ОБЛАСТЕЙ ПОМОГАЮЩЕГО ДИАЛОГА.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Психология бытия: экзистенциальные измерения помощи. Жизнеутверждение и </w:t>
      </w:r>
      <w:proofErr w:type="spellStart"/>
      <w:r w:rsidRPr="00247DEE">
        <w:rPr>
          <w:rFonts w:ascii="Arial" w:eastAsia="Times New Roman" w:hAnsi="Arial" w:cs="Arial"/>
          <w:b/>
          <w:bCs/>
          <w:color w:val="2C2B2B"/>
          <w:sz w:val="23"/>
          <w:szCs w:val="23"/>
          <w:lang w:eastAsia="ru-RU"/>
        </w:rPr>
        <w:t>жизнеотрицание</w:t>
      </w:r>
      <w:proofErr w:type="spellEnd"/>
      <w:r w:rsidRPr="00247DEE">
        <w:rPr>
          <w:rFonts w:ascii="Arial" w:eastAsia="Times New Roman" w:hAnsi="Arial" w:cs="Arial"/>
          <w:b/>
          <w:bCs/>
          <w:color w:val="2C2B2B"/>
          <w:sz w:val="23"/>
          <w:szCs w:val="23"/>
          <w:lang w:eastAsia="ru-RU"/>
        </w:rPr>
        <w:t>. Духовное, личностное и психофизиологическое развитие.</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Психосоматика</w:t>
      </w:r>
      <w:proofErr w:type="spellEnd"/>
      <w:r w:rsidRPr="00247DEE">
        <w:rPr>
          <w:rFonts w:ascii="Arial" w:eastAsia="Times New Roman" w:hAnsi="Arial" w:cs="Arial"/>
          <w:b/>
          <w:bCs/>
          <w:color w:val="2C2B2B"/>
          <w:sz w:val="23"/>
          <w:szCs w:val="23"/>
          <w:lang w:eastAsia="ru-RU"/>
        </w:rPr>
        <w:t>:</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психология болезней и психология здоровья, психология личности и психология межличностных отношений</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Антипсихиатрия</w:t>
      </w:r>
      <w:proofErr w:type="spellEnd"/>
      <w:r w:rsidRPr="00247DEE">
        <w:rPr>
          <w:rFonts w:ascii="Arial" w:eastAsia="Times New Roman" w:hAnsi="Arial" w:cs="Arial"/>
          <w:b/>
          <w:bCs/>
          <w:color w:val="2C2B2B"/>
          <w:sz w:val="23"/>
          <w:szCs w:val="23"/>
          <w:lang w:eastAsia="ru-RU"/>
        </w:rPr>
        <w:t xml:space="preserve"> и </w:t>
      </w:r>
      <w:proofErr w:type="spellStart"/>
      <w:r w:rsidRPr="00247DEE">
        <w:rPr>
          <w:rFonts w:ascii="Arial" w:eastAsia="Times New Roman" w:hAnsi="Arial" w:cs="Arial"/>
          <w:b/>
          <w:bCs/>
          <w:color w:val="2C2B2B"/>
          <w:sz w:val="23"/>
          <w:szCs w:val="23"/>
          <w:lang w:eastAsia="ru-RU"/>
        </w:rPr>
        <w:t>антипсихология</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Мультикультурное</w:t>
      </w:r>
      <w:proofErr w:type="spellEnd"/>
      <w:r w:rsidRPr="00247DEE">
        <w:rPr>
          <w:rFonts w:ascii="Arial" w:eastAsia="Times New Roman" w:hAnsi="Arial" w:cs="Arial"/>
          <w:b/>
          <w:bCs/>
          <w:color w:val="2C2B2B"/>
          <w:sz w:val="23"/>
          <w:szCs w:val="23"/>
          <w:lang w:eastAsia="ru-RU"/>
        </w:rPr>
        <w:t xml:space="preserve"> и </w:t>
      </w:r>
      <w:proofErr w:type="spellStart"/>
      <w:r w:rsidRPr="00247DEE">
        <w:rPr>
          <w:rFonts w:ascii="Arial" w:eastAsia="Times New Roman" w:hAnsi="Arial" w:cs="Arial"/>
          <w:b/>
          <w:bCs/>
          <w:color w:val="2C2B2B"/>
          <w:sz w:val="23"/>
          <w:szCs w:val="23"/>
          <w:lang w:eastAsia="ru-RU"/>
        </w:rPr>
        <w:t>индигенное</w:t>
      </w:r>
      <w:proofErr w:type="spellEnd"/>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консультирование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Стратегический и системный подходы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Парадоксальная и </w:t>
      </w:r>
      <w:proofErr w:type="spellStart"/>
      <w:r w:rsidRPr="00247DEE">
        <w:rPr>
          <w:rFonts w:ascii="Arial" w:eastAsia="Times New Roman" w:hAnsi="Arial" w:cs="Arial"/>
          <w:b/>
          <w:bCs/>
          <w:color w:val="2C2B2B"/>
          <w:sz w:val="23"/>
          <w:szCs w:val="23"/>
          <w:lang w:eastAsia="ru-RU"/>
        </w:rPr>
        <w:t>провокативная</w:t>
      </w:r>
      <w:proofErr w:type="spellEnd"/>
      <w:r w:rsidRPr="00247DEE">
        <w:rPr>
          <w:rFonts w:ascii="Arial" w:eastAsia="Times New Roman" w:hAnsi="Arial" w:cs="Arial"/>
          <w:b/>
          <w:bCs/>
          <w:color w:val="2C2B2B"/>
          <w:sz w:val="23"/>
          <w:szCs w:val="23"/>
          <w:lang w:eastAsia="ru-RU"/>
        </w:rPr>
        <w:t xml:space="preserve"> психотерапия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Процессный подход</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Эволюция семейных расстановок Б. </w:t>
      </w:r>
      <w:proofErr w:type="spellStart"/>
      <w:r w:rsidRPr="00247DEE">
        <w:rPr>
          <w:rFonts w:ascii="Arial" w:eastAsia="Times New Roman" w:hAnsi="Arial" w:cs="Arial"/>
          <w:b/>
          <w:bCs/>
          <w:color w:val="2C2B2B"/>
          <w:sz w:val="23"/>
          <w:szCs w:val="23"/>
          <w:lang w:eastAsia="ru-RU"/>
        </w:rPr>
        <w:t>Хеллингера</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Арттерапия</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Духовные практики и духовные измерения психотерапии</w:t>
      </w:r>
    </w:p>
    <w:p w:rsidR="00247DEE" w:rsidRDefault="00247DEE" w:rsidP="00005B32">
      <w:pPr>
        <w:spacing w:after="0" w:line="240" w:lineRule="auto"/>
        <w:rPr>
          <w:rFonts w:ascii="Arial" w:eastAsia="Times New Roman" w:hAnsi="Arial" w:cs="Arial"/>
          <w:b/>
          <w:bCs/>
          <w:color w:val="2C2B2B"/>
          <w:sz w:val="23"/>
          <w:szCs w:val="23"/>
          <w:lang w:eastAsia="ru-RU"/>
        </w:rPr>
      </w:pPr>
      <w:proofErr w:type="spellStart"/>
      <w:r w:rsidRPr="00247DEE">
        <w:rPr>
          <w:rFonts w:ascii="Arial" w:eastAsia="Times New Roman" w:hAnsi="Arial" w:cs="Arial"/>
          <w:b/>
          <w:bCs/>
          <w:color w:val="2C2B2B"/>
          <w:sz w:val="23"/>
          <w:szCs w:val="23"/>
          <w:lang w:eastAsia="ru-RU"/>
        </w:rPr>
        <w:t>Сказкотерапия</w:t>
      </w:r>
      <w:proofErr w:type="spellEnd"/>
    </w:p>
    <w:p w:rsidR="00A1113A" w:rsidRDefault="00A1113A" w:rsidP="00005B32">
      <w:pPr>
        <w:spacing w:after="0" w:line="240" w:lineRule="auto"/>
        <w:rPr>
          <w:rFonts w:ascii="Arial" w:eastAsia="Times New Roman" w:hAnsi="Arial" w:cs="Arial"/>
          <w:b/>
          <w:bCs/>
          <w:color w:val="2C2B2B"/>
          <w:sz w:val="23"/>
          <w:szCs w:val="23"/>
          <w:lang w:eastAsia="ru-RU"/>
        </w:rPr>
      </w:pPr>
    </w:p>
    <w:p w:rsidR="00A1113A" w:rsidRPr="00247DEE" w:rsidRDefault="00A1113A" w:rsidP="00005B32">
      <w:pPr>
        <w:spacing w:after="0" w:line="240" w:lineRule="auto"/>
        <w:jc w:val="both"/>
        <w:rPr>
          <w:rFonts w:ascii="Arial" w:eastAsia="Times New Roman" w:hAnsi="Arial" w:cs="Arial"/>
          <w:color w:val="2C2B2B"/>
          <w:sz w:val="18"/>
          <w:szCs w:val="18"/>
          <w:lang w:eastAsia="ru-RU"/>
        </w:rPr>
      </w:pPr>
      <w:r>
        <w:rPr>
          <w:rFonts w:ascii="Arial" w:eastAsia="Times New Roman" w:hAnsi="Arial" w:cs="Arial"/>
          <w:b/>
          <w:bCs/>
          <w:color w:val="2C2B2B"/>
          <w:sz w:val="23"/>
          <w:szCs w:val="23"/>
          <w:lang w:eastAsia="ru-RU"/>
        </w:rPr>
        <w:t>По проблемам сказкотерапии планируется отдельная коллективная монография и публикации избранных статей в</w:t>
      </w:r>
      <w:r w:rsidR="00005B32">
        <w:rPr>
          <w:rFonts w:ascii="Arial" w:eastAsia="Times New Roman" w:hAnsi="Arial" w:cs="Arial"/>
          <w:b/>
          <w:bCs/>
          <w:color w:val="2C2B2B"/>
          <w:sz w:val="23"/>
          <w:szCs w:val="23"/>
          <w:lang w:eastAsia="ru-RU"/>
        </w:rPr>
        <w:t xml:space="preserve"> </w:t>
      </w:r>
      <w:r>
        <w:rPr>
          <w:rFonts w:ascii="Arial" w:eastAsia="Times New Roman" w:hAnsi="Arial" w:cs="Arial"/>
          <w:b/>
          <w:bCs/>
          <w:color w:val="2C2B2B"/>
          <w:sz w:val="23"/>
          <w:szCs w:val="23"/>
          <w:lang w:eastAsia="ru-RU"/>
        </w:rPr>
        <w:t>международном профильном,</w:t>
      </w:r>
      <w:r w:rsidR="00005B32">
        <w:rPr>
          <w:rFonts w:ascii="Arial" w:eastAsia="Times New Roman" w:hAnsi="Arial" w:cs="Arial"/>
          <w:b/>
          <w:bCs/>
          <w:color w:val="2C2B2B"/>
          <w:sz w:val="23"/>
          <w:szCs w:val="23"/>
          <w:lang w:eastAsia="ru-RU"/>
        </w:rPr>
        <w:t xml:space="preserve"> </w:t>
      </w:r>
      <w:r>
        <w:rPr>
          <w:rFonts w:ascii="Arial" w:eastAsia="Times New Roman" w:hAnsi="Arial" w:cs="Arial"/>
          <w:b/>
          <w:bCs/>
          <w:color w:val="2C2B2B"/>
          <w:sz w:val="23"/>
          <w:szCs w:val="23"/>
          <w:lang w:eastAsia="ru-RU"/>
        </w:rPr>
        <w:t xml:space="preserve">арт-терапевтическом журнале (специальном выпуске)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Выпуск 6. СОВРЕМЕННАЯ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ПЕДАГОГИЧЕСКАЯ ПСИХОЛОГИЯ: УМЕНИЕ УЧИТЬ И УМЕНИЕ УЧИТЬСЯ, УМЕНИЕ ВОСПИТЫВАТЬ И УМЕНИЕ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БЫТЬ ВОСПИТУЕМЫМ.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Педагог:</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 xml:space="preserve">между профессиональным выгоранием и </w:t>
      </w:r>
      <w:proofErr w:type="spellStart"/>
      <w:r w:rsidRPr="00247DEE">
        <w:rPr>
          <w:rFonts w:ascii="Arial" w:eastAsia="Times New Roman" w:hAnsi="Arial" w:cs="Arial"/>
          <w:b/>
          <w:bCs/>
          <w:color w:val="2C2B2B"/>
          <w:sz w:val="23"/>
          <w:szCs w:val="23"/>
          <w:lang w:eastAsia="ru-RU"/>
        </w:rPr>
        <w:t>самоактуализацией</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Экзистенциальная </w:t>
      </w:r>
      <w:proofErr w:type="spellStart"/>
      <w:r w:rsidRPr="00247DEE">
        <w:rPr>
          <w:rFonts w:ascii="Arial" w:eastAsia="Times New Roman" w:hAnsi="Arial" w:cs="Arial"/>
          <w:b/>
          <w:bCs/>
          <w:color w:val="2C2B2B"/>
          <w:sz w:val="23"/>
          <w:szCs w:val="23"/>
          <w:lang w:eastAsia="ru-RU"/>
        </w:rPr>
        <w:t>исполненность</w:t>
      </w:r>
      <w:proofErr w:type="spellEnd"/>
      <w:r w:rsidRPr="00247DEE">
        <w:rPr>
          <w:rFonts w:ascii="Arial" w:eastAsia="Times New Roman" w:hAnsi="Arial" w:cs="Arial"/>
          <w:b/>
          <w:bCs/>
          <w:color w:val="2C2B2B"/>
          <w:sz w:val="23"/>
          <w:szCs w:val="23"/>
          <w:lang w:eastAsia="ru-RU"/>
        </w:rPr>
        <w:t xml:space="preserve"> и радость выгорания в педагогической деятельности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Педагогика, </w:t>
      </w:r>
      <w:proofErr w:type="spellStart"/>
      <w:r w:rsidRPr="00247DEE">
        <w:rPr>
          <w:rFonts w:ascii="Arial" w:eastAsia="Times New Roman" w:hAnsi="Arial" w:cs="Arial"/>
          <w:b/>
          <w:bCs/>
          <w:color w:val="2C2B2B"/>
          <w:sz w:val="23"/>
          <w:szCs w:val="23"/>
          <w:lang w:eastAsia="ru-RU"/>
        </w:rPr>
        <w:t>андрагогика</w:t>
      </w:r>
      <w:proofErr w:type="spellEnd"/>
      <w:r w:rsidRPr="00247DEE">
        <w:rPr>
          <w:rFonts w:ascii="Arial" w:eastAsia="Times New Roman" w:hAnsi="Arial" w:cs="Arial"/>
          <w:b/>
          <w:bCs/>
          <w:color w:val="2C2B2B"/>
          <w:sz w:val="23"/>
          <w:szCs w:val="23"/>
          <w:lang w:eastAsia="ru-RU"/>
        </w:rPr>
        <w:t xml:space="preserve"> и</w:t>
      </w:r>
      <w:r w:rsidR="00005B32">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геронтогогика</w:t>
      </w:r>
      <w:proofErr w:type="spellEnd"/>
      <w:r w:rsidRPr="00247DEE">
        <w:rPr>
          <w:rFonts w:ascii="Arial" w:eastAsia="Times New Roman" w:hAnsi="Arial" w:cs="Arial"/>
          <w:b/>
          <w:bCs/>
          <w:color w:val="2C2B2B"/>
          <w:sz w:val="23"/>
          <w:szCs w:val="23"/>
          <w:lang w:eastAsia="ru-RU"/>
        </w:rPr>
        <w:t>: общее и особенное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Ученик:</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ребенок, юноша, взрослый, пожилой. Особенности позиции и учебной деятельности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Типы обучения и типы учения.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Умение учить и умение учиться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Умение воспитывать и умение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быть воспитуемым</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Педагог, социальный работник</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и психолог: от воспитания к развитию, от коррекции к осуществлению</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Насилие в отношениях учителя и ученика.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Пенитенциарные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системы: возможности и невозможности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Обучение и воспитание в семье: возможности, ограничения, специфика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ВЫПУСК 7. ПСИХОЛОГИЯ ЭКЗИСТЕНЦИИ: ЧЕЛОВЕК И МИР В ПОИСКАХ</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ВЗАИМОПОНИМАНИЯ.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Экзистенциальная фрустрация и экзистенциальная </w:t>
      </w:r>
      <w:proofErr w:type="spellStart"/>
      <w:r w:rsidRPr="00247DEE">
        <w:rPr>
          <w:rFonts w:ascii="Arial" w:eastAsia="Times New Roman" w:hAnsi="Arial" w:cs="Arial"/>
          <w:b/>
          <w:bCs/>
          <w:color w:val="2C2B2B"/>
          <w:sz w:val="23"/>
          <w:szCs w:val="23"/>
          <w:lang w:eastAsia="ru-RU"/>
        </w:rPr>
        <w:t>исполненность</w:t>
      </w:r>
      <w:proofErr w:type="spellEnd"/>
      <w:r w:rsidRPr="00247DEE">
        <w:rPr>
          <w:rFonts w:ascii="Arial" w:eastAsia="Times New Roman" w:hAnsi="Arial" w:cs="Arial"/>
          <w:b/>
          <w:bCs/>
          <w:color w:val="2C2B2B"/>
          <w:sz w:val="23"/>
          <w:szCs w:val="23"/>
          <w:lang w:eastAsia="ru-RU"/>
        </w:rPr>
        <w:t>. Уважение и признание</w:t>
      </w:r>
      <w:r w:rsidR="00005B32">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vs</w:t>
      </w:r>
      <w:proofErr w:type="spellEnd"/>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 xml:space="preserve">неприятие и </w:t>
      </w:r>
      <w:proofErr w:type="spellStart"/>
      <w:r w:rsidRPr="00247DEE">
        <w:rPr>
          <w:rFonts w:ascii="Arial" w:eastAsia="Times New Roman" w:hAnsi="Arial" w:cs="Arial"/>
          <w:b/>
          <w:bCs/>
          <w:color w:val="2C2B2B"/>
          <w:sz w:val="23"/>
          <w:szCs w:val="23"/>
          <w:lang w:eastAsia="ru-RU"/>
        </w:rPr>
        <w:t>неподтверждение</w:t>
      </w:r>
      <w:proofErr w:type="spellEnd"/>
      <w:r w:rsidRPr="00247DEE">
        <w:rPr>
          <w:rFonts w:ascii="Arial" w:eastAsia="Times New Roman" w:hAnsi="Arial" w:cs="Arial"/>
          <w:b/>
          <w:bCs/>
          <w:color w:val="2C2B2B"/>
          <w:sz w:val="23"/>
          <w:szCs w:val="23"/>
          <w:lang w:eastAsia="ru-RU"/>
        </w:rPr>
        <w:t>.</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Любовь и ненависть.</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Стыд,</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вина и ответственность.</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Рабство, зависимость</w:t>
      </w:r>
      <w:proofErr w:type="gramStart"/>
      <w:r w:rsidRPr="00247DEE">
        <w:rPr>
          <w:rFonts w:ascii="Arial" w:eastAsia="Times New Roman" w:hAnsi="Arial" w:cs="Arial"/>
          <w:b/>
          <w:bCs/>
          <w:color w:val="2C2B2B"/>
          <w:sz w:val="23"/>
          <w:szCs w:val="23"/>
          <w:lang w:eastAsia="ru-RU"/>
        </w:rPr>
        <w:t>.</w:t>
      </w:r>
      <w:proofErr w:type="gramEnd"/>
      <w:r w:rsidRPr="00247DEE">
        <w:rPr>
          <w:rFonts w:ascii="Arial" w:eastAsia="Times New Roman" w:hAnsi="Arial" w:cs="Arial"/>
          <w:b/>
          <w:bCs/>
          <w:color w:val="2C2B2B"/>
          <w:sz w:val="23"/>
          <w:szCs w:val="23"/>
          <w:lang w:eastAsia="ru-RU"/>
        </w:rPr>
        <w:t xml:space="preserve"> и свобода. Ложь святая и обыкновенная. Оговор как духовное убийство, искренность и честность, Развитие как духовное воскрешение.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Зависть и помощь. Месть и прощение. Страдание, счастье. Поток и фрустрация. Лень и </w:t>
      </w:r>
      <w:proofErr w:type="spellStart"/>
      <w:r w:rsidRPr="00247DEE">
        <w:rPr>
          <w:rFonts w:ascii="Arial" w:eastAsia="Times New Roman" w:hAnsi="Arial" w:cs="Arial"/>
          <w:b/>
          <w:bCs/>
          <w:color w:val="2C2B2B"/>
          <w:sz w:val="23"/>
          <w:szCs w:val="23"/>
          <w:lang w:eastAsia="ru-RU"/>
        </w:rPr>
        <w:t>трудоголизм</w:t>
      </w:r>
      <w:proofErr w:type="spellEnd"/>
      <w:r w:rsidRPr="00247DEE">
        <w:rPr>
          <w:rFonts w:ascii="Arial" w:eastAsia="Times New Roman" w:hAnsi="Arial" w:cs="Arial"/>
          <w:b/>
          <w:bCs/>
          <w:color w:val="2C2B2B"/>
          <w:sz w:val="23"/>
          <w:szCs w:val="23"/>
          <w:lang w:eastAsia="ru-RU"/>
        </w:rPr>
        <w:t xml:space="preserve">. Доверие и предательство. Злоба и осуждение: психология сплетен и доносительства. </w:t>
      </w:r>
      <w:proofErr w:type="spellStart"/>
      <w:r w:rsidRPr="00247DEE">
        <w:rPr>
          <w:rFonts w:ascii="Arial" w:eastAsia="Times New Roman" w:hAnsi="Arial" w:cs="Arial"/>
          <w:b/>
          <w:bCs/>
          <w:color w:val="2C2B2B"/>
          <w:sz w:val="23"/>
          <w:szCs w:val="23"/>
          <w:lang w:eastAsia="ru-RU"/>
        </w:rPr>
        <w:t>Перфекционизм</w:t>
      </w:r>
      <w:proofErr w:type="spellEnd"/>
      <w:r w:rsidRPr="00247DEE">
        <w:rPr>
          <w:rFonts w:ascii="Arial" w:eastAsia="Times New Roman" w:hAnsi="Arial" w:cs="Arial"/>
          <w:b/>
          <w:bCs/>
          <w:color w:val="2C2B2B"/>
          <w:sz w:val="23"/>
          <w:szCs w:val="23"/>
          <w:lang w:eastAsia="ru-RU"/>
        </w:rPr>
        <w:t>, неполноценность, бытие собой.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Психологическая и духовная помощь человеку и организации: возможности, ограничения,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технологии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Default="00247DEE" w:rsidP="00005B32">
      <w:pPr>
        <w:spacing w:after="0" w:line="240" w:lineRule="auto"/>
        <w:rPr>
          <w:rFonts w:ascii="Arial" w:eastAsia="Times New Roman" w:hAnsi="Arial" w:cs="Arial"/>
          <w:b/>
          <w:bCs/>
          <w:color w:val="2C2B2B"/>
          <w:sz w:val="23"/>
          <w:szCs w:val="23"/>
          <w:lang w:eastAsia="ru-RU"/>
        </w:rPr>
      </w:pPr>
      <w:r w:rsidRPr="00247DEE">
        <w:rPr>
          <w:rFonts w:ascii="Arial" w:eastAsia="Times New Roman" w:hAnsi="Arial" w:cs="Arial"/>
          <w:b/>
          <w:bCs/>
          <w:color w:val="2C2B2B"/>
          <w:sz w:val="23"/>
          <w:szCs w:val="23"/>
          <w:lang w:eastAsia="ru-RU"/>
        </w:rPr>
        <w:t> </w:t>
      </w:r>
    </w:p>
    <w:p w:rsidR="00005B32" w:rsidRDefault="00005B32" w:rsidP="00005B32">
      <w:pPr>
        <w:spacing w:after="0" w:line="240" w:lineRule="auto"/>
        <w:rPr>
          <w:rFonts w:ascii="Arial" w:eastAsia="Times New Roman" w:hAnsi="Arial" w:cs="Arial"/>
          <w:b/>
          <w:bCs/>
          <w:color w:val="2C2B2B"/>
          <w:sz w:val="23"/>
          <w:szCs w:val="23"/>
          <w:lang w:eastAsia="ru-RU"/>
        </w:rPr>
      </w:pPr>
      <w:r>
        <w:rPr>
          <w:rFonts w:ascii="Arial" w:eastAsia="Times New Roman" w:hAnsi="Arial" w:cs="Arial"/>
          <w:b/>
          <w:bCs/>
          <w:color w:val="2C2B2B"/>
          <w:sz w:val="23"/>
          <w:szCs w:val="23"/>
          <w:lang w:eastAsia="ru-RU"/>
        </w:rPr>
        <w:lastRenderedPageBreak/>
        <w:t>ВЫПУСК 8. ПСИХОЛИНГВИСТИКА, ПСИХОЛОГИЯ И ПЕДАГОГИКА ИНОЯЗЫЧНОЙ КОММУНИКАЦИИ: ЯЗЫКОВОЕ ПОЛИКУЛЬТУРНОЕ ОБРАЗОВАНИЕ</w:t>
      </w:r>
    </w:p>
    <w:p w:rsidR="00005B32" w:rsidRDefault="00005B32" w:rsidP="00005B32">
      <w:pPr>
        <w:spacing w:after="0" w:line="240" w:lineRule="auto"/>
        <w:rPr>
          <w:rFonts w:ascii="Arial" w:eastAsia="Times New Roman" w:hAnsi="Arial" w:cs="Arial"/>
          <w:b/>
          <w:bCs/>
          <w:color w:val="2C2B2B"/>
          <w:sz w:val="23"/>
          <w:szCs w:val="23"/>
          <w:lang w:eastAsia="ru-RU"/>
        </w:rPr>
      </w:pPr>
    </w:p>
    <w:p w:rsidR="00005B32" w:rsidRPr="002F0012" w:rsidRDefault="00005B32" w:rsidP="002F0012">
      <w:pPr>
        <w:pStyle w:val="a9"/>
        <w:numPr>
          <w:ilvl w:val="0"/>
          <w:numId w:val="19"/>
        </w:numPr>
        <w:shd w:val="clear" w:color="auto" w:fill="FFFFFF"/>
        <w:spacing w:after="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Языковое поликультурное образование: традиции и современность. </w:t>
      </w:r>
    </w:p>
    <w:p w:rsidR="00005B32" w:rsidRPr="002F0012" w:rsidRDefault="00005B32" w:rsidP="002F0012">
      <w:pPr>
        <w:pStyle w:val="a9"/>
        <w:numPr>
          <w:ilvl w:val="0"/>
          <w:numId w:val="19"/>
        </w:numPr>
        <w:shd w:val="clear" w:color="auto" w:fill="FFFFFF"/>
        <w:spacing w:after="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 xml:space="preserve">Языковое образование как </w:t>
      </w:r>
      <w:r w:rsidR="002F0012" w:rsidRPr="002F0012">
        <w:rPr>
          <w:rFonts w:ascii="Arial" w:eastAsia="Times New Roman" w:hAnsi="Arial" w:cs="Arial"/>
          <w:color w:val="000000"/>
          <w:sz w:val="23"/>
          <w:szCs w:val="23"/>
          <w:lang w:eastAsia="ru-RU"/>
        </w:rPr>
        <w:t xml:space="preserve">современная </w:t>
      </w:r>
      <w:r w:rsidRPr="002F0012">
        <w:rPr>
          <w:rFonts w:ascii="Arial" w:eastAsia="Times New Roman" w:hAnsi="Arial" w:cs="Arial"/>
          <w:color w:val="000000"/>
          <w:sz w:val="23"/>
          <w:szCs w:val="23"/>
          <w:lang w:eastAsia="ru-RU"/>
        </w:rPr>
        <w:t>система: структура, функции</w:t>
      </w:r>
      <w:r w:rsidR="002F0012" w:rsidRPr="002F0012">
        <w:rPr>
          <w:rFonts w:ascii="Arial" w:eastAsia="Times New Roman" w:hAnsi="Arial" w:cs="Arial"/>
          <w:color w:val="000000"/>
          <w:sz w:val="23"/>
          <w:szCs w:val="23"/>
          <w:lang w:eastAsia="ru-RU"/>
        </w:rPr>
        <w:t>, подходы</w:t>
      </w:r>
      <w:r w:rsidRPr="002F0012">
        <w:rPr>
          <w:rFonts w:ascii="Arial" w:eastAsia="Times New Roman" w:hAnsi="Arial" w:cs="Arial"/>
          <w:color w:val="000000"/>
          <w:sz w:val="23"/>
          <w:szCs w:val="23"/>
          <w:lang w:eastAsia="ru-RU"/>
        </w:rPr>
        <w:t>. </w:t>
      </w:r>
    </w:p>
    <w:p w:rsidR="00005B32" w:rsidRPr="002F0012" w:rsidRDefault="00005B32" w:rsidP="002F0012">
      <w:pPr>
        <w:pStyle w:val="a9"/>
        <w:numPr>
          <w:ilvl w:val="0"/>
          <w:numId w:val="19"/>
        </w:numPr>
        <w:shd w:val="clear" w:color="auto" w:fill="FFFFFF"/>
        <w:spacing w:after="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Вторичная языковая личность</w:t>
      </w:r>
      <w:r w:rsidR="002F0012" w:rsidRPr="002F0012">
        <w:rPr>
          <w:rFonts w:ascii="Arial" w:eastAsia="Times New Roman" w:hAnsi="Arial" w:cs="Arial"/>
          <w:color w:val="000000"/>
          <w:sz w:val="23"/>
          <w:szCs w:val="23"/>
          <w:lang w:eastAsia="ru-RU"/>
        </w:rPr>
        <w:t xml:space="preserve"> и трансформации коммуникативных практик в процессе изучения и </w:t>
      </w:r>
      <w:r w:rsidRPr="002F0012">
        <w:rPr>
          <w:rFonts w:ascii="Arial" w:eastAsia="Times New Roman" w:hAnsi="Arial" w:cs="Arial"/>
          <w:color w:val="000000"/>
          <w:sz w:val="23"/>
          <w:szCs w:val="23"/>
          <w:lang w:eastAsia="ru-RU"/>
        </w:rPr>
        <w:t>обучения иностранным языкам. </w:t>
      </w:r>
    </w:p>
    <w:p w:rsidR="00005B32" w:rsidRPr="002F0012" w:rsidRDefault="002F0012" w:rsidP="002F0012">
      <w:pPr>
        <w:pStyle w:val="a9"/>
        <w:numPr>
          <w:ilvl w:val="0"/>
          <w:numId w:val="19"/>
        </w:numPr>
        <w:shd w:val="clear" w:color="auto" w:fill="FFFFFF"/>
        <w:spacing w:after="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Общеевропейский языковой портфель в России. </w:t>
      </w:r>
      <w:r w:rsidR="00005B32" w:rsidRPr="002F0012">
        <w:rPr>
          <w:rFonts w:ascii="Arial" w:eastAsia="Times New Roman" w:hAnsi="Arial" w:cs="Arial"/>
          <w:color w:val="000000"/>
          <w:sz w:val="23"/>
          <w:szCs w:val="23"/>
          <w:lang w:eastAsia="ru-RU"/>
        </w:rPr>
        <w:t>Общеевропейские компетенции владения иностранными языками</w:t>
      </w:r>
      <w:r w:rsidRPr="002F0012">
        <w:rPr>
          <w:rFonts w:ascii="Arial" w:eastAsia="Times New Roman" w:hAnsi="Arial" w:cs="Arial"/>
          <w:color w:val="000000"/>
          <w:sz w:val="23"/>
          <w:szCs w:val="23"/>
          <w:lang w:eastAsia="ru-RU"/>
        </w:rPr>
        <w:t xml:space="preserve">: </w:t>
      </w:r>
      <w:proofErr w:type="gramStart"/>
      <w:r w:rsidRPr="002F0012">
        <w:rPr>
          <w:rFonts w:ascii="Arial" w:eastAsia="Times New Roman" w:hAnsi="Arial" w:cs="Arial"/>
          <w:color w:val="000000"/>
          <w:sz w:val="23"/>
          <w:szCs w:val="23"/>
          <w:lang w:eastAsia="ru-RU"/>
        </w:rPr>
        <w:t>изучение,  преподавание</w:t>
      </w:r>
      <w:proofErr w:type="gramEnd"/>
      <w:r w:rsidRPr="002F0012">
        <w:rPr>
          <w:rFonts w:ascii="Arial" w:eastAsia="Times New Roman" w:hAnsi="Arial" w:cs="Arial"/>
          <w:color w:val="000000"/>
          <w:sz w:val="23"/>
          <w:szCs w:val="23"/>
          <w:lang w:eastAsia="ru-RU"/>
        </w:rPr>
        <w:t>.</w:t>
      </w:r>
    </w:p>
    <w:p w:rsidR="00005B32" w:rsidRPr="002F0012" w:rsidRDefault="00005B32" w:rsidP="002F0012">
      <w:pPr>
        <w:pStyle w:val="a9"/>
        <w:numPr>
          <w:ilvl w:val="0"/>
          <w:numId w:val="19"/>
        </w:numPr>
        <w:shd w:val="clear" w:color="auto" w:fill="FFFFFF"/>
        <w:spacing w:after="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Международные экзамены: методические приемы обучения устному и письменному общению.  </w:t>
      </w:r>
    </w:p>
    <w:p w:rsidR="002F0012" w:rsidRDefault="002F0012" w:rsidP="002F0012">
      <w:pPr>
        <w:pStyle w:val="a9"/>
        <w:numPr>
          <w:ilvl w:val="0"/>
          <w:numId w:val="19"/>
        </w:numPr>
        <w:shd w:val="clear" w:color="auto" w:fill="FFFFFF"/>
        <w:spacing w:after="150" w:line="240" w:lineRule="auto"/>
        <w:rPr>
          <w:rFonts w:ascii="Arial" w:eastAsia="Times New Roman" w:hAnsi="Arial" w:cs="Arial"/>
          <w:color w:val="000000"/>
          <w:sz w:val="23"/>
          <w:szCs w:val="23"/>
          <w:lang w:eastAsia="ru-RU"/>
        </w:rPr>
      </w:pPr>
      <w:r w:rsidRPr="002F0012">
        <w:rPr>
          <w:rFonts w:ascii="Arial" w:eastAsia="Times New Roman" w:hAnsi="Arial" w:cs="Arial"/>
          <w:color w:val="000000"/>
          <w:sz w:val="23"/>
          <w:szCs w:val="23"/>
          <w:lang w:eastAsia="ru-RU"/>
        </w:rPr>
        <w:t>Внеклассные и досуговые формы обучения и обучения иностранным языкам</w:t>
      </w:r>
    </w:p>
    <w:p w:rsidR="002F0012" w:rsidRDefault="002F0012" w:rsidP="002F0012">
      <w:pPr>
        <w:pStyle w:val="a9"/>
        <w:numPr>
          <w:ilvl w:val="0"/>
          <w:numId w:val="19"/>
        </w:numPr>
        <w:shd w:val="clear" w:color="auto" w:fill="FFFFFF"/>
        <w:spacing w:after="15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Межкультурная </w:t>
      </w:r>
      <w:r w:rsidRPr="002F0012">
        <w:rPr>
          <w:rFonts w:ascii="Arial" w:eastAsia="Times New Roman" w:hAnsi="Arial" w:cs="Arial"/>
          <w:color w:val="000000"/>
          <w:sz w:val="23"/>
          <w:szCs w:val="23"/>
          <w:lang w:eastAsia="ru-RU"/>
        </w:rPr>
        <w:t>коммуникация</w:t>
      </w:r>
      <w:r>
        <w:rPr>
          <w:rFonts w:ascii="Arial" w:eastAsia="Times New Roman" w:hAnsi="Arial" w:cs="Arial"/>
          <w:color w:val="000000"/>
          <w:sz w:val="23"/>
          <w:szCs w:val="23"/>
          <w:lang w:eastAsia="ru-RU"/>
        </w:rPr>
        <w:t>: переводчик и полиглот в мире человеческих отношений</w:t>
      </w:r>
    </w:p>
    <w:p w:rsidR="002F0012" w:rsidRPr="002F0012" w:rsidRDefault="002F0012" w:rsidP="002F0012">
      <w:pPr>
        <w:pStyle w:val="a9"/>
        <w:numPr>
          <w:ilvl w:val="0"/>
          <w:numId w:val="19"/>
        </w:numPr>
        <w:shd w:val="clear" w:color="auto" w:fill="FFFFFF"/>
        <w:spacing w:after="15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Чтение </w:t>
      </w:r>
      <w:proofErr w:type="gramStart"/>
      <w:r>
        <w:rPr>
          <w:rFonts w:ascii="Arial" w:eastAsia="Times New Roman" w:hAnsi="Arial" w:cs="Arial"/>
          <w:color w:val="000000"/>
          <w:sz w:val="23"/>
          <w:szCs w:val="23"/>
          <w:lang w:eastAsia="ru-RU"/>
        </w:rPr>
        <w:t>и  диалог</w:t>
      </w:r>
      <w:proofErr w:type="gramEnd"/>
      <w:r>
        <w:rPr>
          <w:rFonts w:ascii="Arial" w:eastAsia="Times New Roman" w:hAnsi="Arial" w:cs="Arial"/>
          <w:color w:val="000000"/>
          <w:sz w:val="23"/>
          <w:szCs w:val="23"/>
          <w:lang w:eastAsia="ru-RU"/>
        </w:rPr>
        <w:t>: проблема понимания и специфика дидактической коммуникации в обучении и изучении иностранных языков</w:t>
      </w:r>
      <w:bookmarkStart w:id="0" w:name="_GoBack"/>
      <w:bookmarkEnd w:id="0"/>
    </w:p>
    <w:p w:rsidR="00005B32" w:rsidRPr="00247DEE" w:rsidRDefault="00005B32" w:rsidP="00005B32">
      <w:pPr>
        <w:spacing w:after="0" w:line="240" w:lineRule="auto"/>
        <w:rPr>
          <w:rFonts w:ascii="Arial" w:eastAsia="Times New Roman" w:hAnsi="Arial" w:cs="Arial"/>
          <w:color w:val="2C2B2B"/>
          <w:sz w:val="18"/>
          <w:szCs w:val="18"/>
          <w:lang w:eastAsia="ru-RU"/>
        </w:rPr>
      </w:pP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i/>
          <w:iCs/>
          <w:color w:val="2C2B2B"/>
          <w:sz w:val="23"/>
          <w:szCs w:val="23"/>
          <w:u w:val="single"/>
          <w:lang w:eastAsia="ru-RU"/>
        </w:rPr>
        <w:t>Контакты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Председатель Оргкомитета</w:t>
      </w:r>
      <w:r w:rsidR="00A1113A">
        <w:rPr>
          <w:rFonts w:ascii="Arial" w:eastAsia="Times New Roman" w:hAnsi="Arial" w:cs="Arial"/>
          <w:i/>
          <w:iCs/>
          <w:color w:val="2C2B2B"/>
          <w:sz w:val="23"/>
          <w:szCs w:val="23"/>
          <w:lang w:eastAsia="ru-RU"/>
        </w:rPr>
        <w:t>,</w:t>
      </w:r>
      <w:r w:rsidRPr="00247DEE">
        <w:rPr>
          <w:rFonts w:ascii="Arial" w:eastAsia="Times New Roman" w:hAnsi="Arial" w:cs="Arial"/>
          <w:i/>
          <w:iCs/>
          <w:color w:val="2C2B2B"/>
          <w:sz w:val="23"/>
          <w:szCs w:val="23"/>
          <w:lang w:eastAsia="ru-RU"/>
        </w:rPr>
        <w:t xml:space="preserve"> главный редактор</w:t>
      </w:r>
      <w:r w:rsidR="00005B32">
        <w:rPr>
          <w:rFonts w:ascii="Arial" w:eastAsia="Times New Roman" w:hAnsi="Arial" w:cs="Arial"/>
          <w:i/>
          <w:iCs/>
          <w:color w:val="2C2B2B"/>
          <w:sz w:val="23"/>
          <w:szCs w:val="23"/>
          <w:lang w:eastAsia="ru-RU"/>
        </w:rPr>
        <w:t xml:space="preserve"> </w:t>
      </w:r>
      <w:r w:rsidRPr="00247DEE">
        <w:rPr>
          <w:rFonts w:ascii="Arial" w:eastAsia="Times New Roman" w:hAnsi="Arial" w:cs="Arial"/>
          <w:color w:val="2C2B2B"/>
          <w:sz w:val="23"/>
          <w:szCs w:val="23"/>
          <w:lang w:eastAsia="ru-RU"/>
        </w:rPr>
        <w:t>–– </w:t>
      </w:r>
      <w:r w:rsidRPr="00247DEE">
        <w:rPr>
          <w:rFonts w:ascii="Arial" w:eastAsia="Times New Roman" w:hAnsi="Arial" w:cs="Arial"/>
          <w:i/>
          <w:iCs/>
          <w:color w:val="2C2B2B"/>
          <w:sz w:val="23"/>
          <w:szCs w:val="23"/>
          <w:lang w:eastAsia="ru-RU"/>
        </w:rPr>
        <w:t>Арпентьева Мариям Равильевна, </w:t>
      </w:r>
      <w:r w:rsidRPr="00247DEE">
        <w:rPr>
          <w:rFonts w:ascii="Arial" w:eastAsia="Times New Roman" w:hAnsi="Arial" w:cs="Arial"/>
          <w:color w:val="2C2B2B"/>
          <w:sz w:val="23"/>
          <w:szCs w:val="23"/>
          <w:lang w:eastAsia="ru-RU"/>
        </w:rPr>
        <w:t>доктор психол. наук, доцент, профессор</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каф. психологии развития и образования Калужского государственного университета им. К.Э. Циолковского Калужского государственного университета им. К.Э. Циолковского</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E-</w:t>
      </w:r>
      <w:proofErr w:type="spellStart"/>
      <w:r w:rsidRPr="00247DEE">
        <w:rPr>
          <w:rFonts w:ascii="Arial" w:eastAsia="Times New Roman" w:hAnsi="Arial" w:cs="Arial"/>
          <w:color w:val="2C2B2B"/>
          <w:sz w:val="23"/>
          <w:szCs w:val="23"/>
          <w:lang w:eastAsia="ru-RU"/>
        </w:rPr>
        <w:t>mail</w:t>
      </w:r>
      <w:proofErr w:type="spellEnd"/>
      <w:r w:rsidRPr="00247DEE">
        <w:rPr>
          <w:rFonts w:ascii="Arial" w:eastAsia="Times New Roman" w:hAnsi="Arial" w:cs="Arial"/>
          <w:color w:val="2C2B2B"/>
          <w:sz w:val="23"/>
          <w:szCs w:val="23"/>
          <w:lang w:eastAsia="ru-RU"/>
        </w:rPr>
        <w:t>: </w:t>
      </w:r>
      <w:hyperlink r:id="rId7" w:history="1">
        <w:r w:rsidRPr="00247DEE">
          <w:rPr>
            <w:rFonts w:ascii="Arial" w:eastAsia="Times New Roman" w:hAnsi="Arial" w:cs="Arial"/>
            <w:color w:val="1772AF"/>
            <w:sz w:val="23"/>
            <w:szCs w:val="23"/>
            <w:lang w:eastAsia="ru-RU"/>
          </w:rPr>
          <w:t>Mariam_rav@mail.ru</w:t>
        </w:r>
      </w:hyperlink>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Адрес Оргкомитета</w:t>
      </w:r>
      <w:r w:rsidRPr="00247DEE">
        <w:rPr>
          <w:rFonts w:ascii="Arial" w:eastAsia="Times New Roman" w:hAnsi="Arial" w:cs="Arial"/>
          <w:color w:val="2C2B2B"/>
          <w:sz w:val="23"/>
          <w:szCs w:val="23"/>
          <w:lang w:eastAsia="ru-RU"/>
        </w:rPr>
        <w:t>: Россия, 248003, г. Калуга. Ул. Ст. Разина, д. 26, новейший корпус,</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каб.809</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ТРЕБОВАНИЯ К ОФОРМЛЕНИЮ МАТЕРИАЛОВ</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и ПРОЦЕДУРЫ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ПОДГОТОВКИ ТЕКСТОВ ДЛЯ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МОНОГРАФИЙ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(Составлены на основе: Подготовка российских журналов для зарубежной аналитической базы данных </w:t>
      </w:r>
      <w:proofErr w:type="spellStart"/>
      <w:r w:rsidRPr="00247DEE">
        <w:rPr>
          <w:rFonts w:ascii="Arial" w:eastAsia="Times New Roman" w:hAnsi="Arial" w:cs="Arial"/>
          <w:color w:val="2C2B2B"/>
          <w:sz w:val="23"/>
          <w:szCs w:val="23"/>
          <w:lang w:eastAsia="ru-RU"/>
        </w:rPr>
        <w:t>Scopus</w:t>
      </w:r>
      <w:proofErr w:type="spellEnd"/>
      <w:r w:rsidRPr="00247DEE">
        <w:rPr>
          <w:rFonts w:ascii="Arial" w:eastAsia="Times New Roman" w:hAnsi="Arial" w:cs="Arial"/>
          <w:color w:val="2C2B2B"/>
          <w:sz w:val="23"/>
          <w:szCs w:val="23"/>
          <w:lang w:eastAsia="ru-RU"/>
        </w:rPr>
        <w:t>: рекомендации и комментарии</w:t>
      </w:r>
      <w:r w:rsidRPr="00247DEE">
        <w:rPr>
          <w:rFonts w:ascii="Arial" w:eastAsia="Times New Roman" w:hAnsi="Arial" w:cs="Arial"/>
          <w:b/>
          <w:bCs/>
          <w:color w:val="2C2B2B"/>
          <w:sz w:val="23"/>
          <w:szCs w:val="23"/>
          <w:lang w:eastAsia="ru-RU"/>
        </w:rPr>
        <w:t>(</w:t>
      </w:r>
      <w:hyperlink r:id="rId8" w:history="1">
        <w:r w:rsidRPr="00247DEE">
          <w:rPr>
            <w:rFonts w:ascii="Arial" w:eastAsia="Times New Roman" w:hAnsi="Arial" w:cs="Arial"/>
            <w:color w:val="1772AF"/>
            <w:sz w:val="23"/>
            <w:szCs w:val="23"/>
            <w:lang w:eastAsia="ru-RU"/>
          </w:rPr>
          <w:t>http://www.elsevierscience.ru/files/add-journal-to-scopus.pdf</w:t>
        </w:r>
      </w:hyperlink>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и</w:t>
      </w:r>
      <w:proofErr w:type="spellEnd"/>
      <w:r w:rsidRPr="00247DEE">
        <w:rPr>
          <w:rFonts w:ascii="Arial" w:eastAsia="Times New Roman" w:hAnsi="Arial" w:cs="Arial"/>
          <w:color w:val="2C2B2B"/>
          <w:sz w:val="23"/>
          <w:szCs w:val="23"/>
          <w:lang w:eastAsia="ru-RU"/>
        </w:rPr>
        <w:t xml:space="preserve"> ГОСТ 7.5.98 Журналы, сборники, информационные издания. издательское оформление публикуемых материалов (</w:t>
      </w:r>
      <w:hyperlink r:id="rId9" w:history="1">
        <w:r w:rsidRPr="00247DEE">
          <w:rPr>
            <w:rFonts w:ascii="Arial" w:eastAsia="Times New Roman" w:hAnsi="Arial" w:cs="Arial"/>
            <w:color w:val="1772AF"/>
            <w:sz w:val="23"/>
            <w:szCs w:val="23"/>
            <w:lang w:eastAsia="ru-RU"/>
          </w:rPr>
          <w:t>http://bibliography.ufacom.ru/method/gosts/7-5/7_5.htm</w:t>
        </w:r>
      </w:hyperlink>
      <w:r w:rsidRPr="00247DEE">
        <w:rPr>
          <w:rFonts w:ascii="Arial" w:eastAsia="Times New Roman" w:hAnsi="Arial" w:cs="Arial"/>
          <w:color w:val="2C2B2B"/>
          <w:sz w:val="23"/>
          <w:szCs w:val="23"/>
          <w:lang w:eastAsia="ru-RU"/>
        </w:rPr>
        <w:t>)</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Общие требования к содержанию</w:t>
      </w:r>
    </w:p>
    <w:p w:rsidR="00247DEE" w:rsidRPr="00247DEE" w:rsidRDefault="00247DEE" w:rsidP="00005B32">
      <w:pPr>
        <w:numPr>
          <w:ilvl w:val="0"/>
          <w:numId w:val="2"/>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К рассмотрению и участию принимаются научно-теоретические и эмпирические работы по отраслям педагогических, социологических, психологических и иных гуманитарных</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наук.</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 участию также допускаются работы, посвященные практическим аспектам изучаемых проблем, описывающих</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особенности и содержание работы</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 клиентами / специалистами</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как на теоретическом, так и практическом уровнях. Материал, предлагаемый для публикации, должен являться оригинальным, неопубликованным ранее в других печатных изданиях и/или</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существенно обновленным и переработанным вариантом опубликованного ранее текста. </w:t>
      </w:r>
      <w:r w:rsidRPr="00247DEE">
        <w:rPr>
          <w:rFonts w:ascii="Arial" w:eastAsia="Times New Roman" w:hAnsi="Arial" w:cs="Arial"/>
          <w:b/>
          <w:bCs/>
          <w:color w:val="2C2B2B"/>
          <w:sz w:val="23"/>
          <w:szCs w:val="23"/>
          <w:lang w:eastAsia="ru-RU"/>
        </w:rPr>
        <w:t>Все статьи проходят проверку на плагиат и внутреннее рецензирование (отбор)</w:t>
      </w:r>
      <w:r w:rsidRPr="00247DEE">
        <w:rPr>
          <w:rFonts w:ascii="Arial" w:eastAsia="Times New Roman" w:hAnsi="Arial" w:cs="Arial"/>
          <w:color w:val="2C2B2B"/>
          <w:sz w:val="23"/>
          <w:szCs w:val="23"/>
          <w:lang w:eastAsia="ru-RU"/>
        </w:rPr>
        <w:t>. </w:t>
      </w:r>
    </w:p>
    <w:p w:rsidR="00247DEE" w:rsidRPr="00247DEE" w:rsidRDefault="00247DEE" w:rsidP="00005B32">
      <w:pPr>
        <w:numPr>
          <w:ilvl w:val="0"/>
          <w:numId w:val="2"/>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Статья должна являться законченной научной работой, содержащей научную новизну и/или практическую значимость, обоснование выдвинутых положений</w:t>
      </w:r>
      <w:r w:rsidRPr="00247DEE">
        <w:rPr>
          <w:rFonts w:ascii="Arial" w:eastAsia="Times New Roman" w:hAnsi="Arial" w:cs="Arial"/>
          <w:color w:val="2C2B2B"/>
          <w:sz w:val="23"/>
          <w:szCs w:val="23"/>
          <w:lang w:eastAsia="ru-RU"/>
        </w:rPr>
        <w:t>.</w:t>
      </w:r>
    </w:p>
    <w:p w:rsidR="00247DEE" w:rsidRPr="00247DEE" w:rsidRDefault="00247DEE" w:rsidP="00005B32">
      <w:pPr>
        <w:numPr>
          <w:ilvl w:val="0"/>
          <w:numId w:val="2"/>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Статья должна включать не менее 10 стр. и не более 30 стр. формата А5 авторского текста (10 кегль, 1 интервал), включая название статьи, разрешенные сведения об авторах (см. п.6, настоящего приложения) аннотацию, ключевые слова, списки литературы на русском и английском языках, таблицы и рисунки. По согласованию с </w:t>
      </w:r>
      <w:r w:rsidRPr="00247DEE">
        <w:rPr>
          <w:rFonts w:ascii="Arial" w:eastAsia="Times New Roman" w:hAnsi="Arial" w:cs="Arial"/>
          <w:color w:val="2C2B2B"/>
          <w:sz w:val="23"/>
          <w:szCs w:val="23"/>
          <w:lang w:eastAsia="ru-RU"/>
        </w:rPr>
        <w:lastRenderedPageBreak/>
        <w:t>оргкомитетом и редакцией сборника материалов конференции,</w:t>
      </w:r>
      <w:r w:rsidR="00A1113A">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при необходимости</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количество страниц может быть увеличено или уменьшено.</w:t>
      </w:r>
    </w:p>
    <w:p w:rsidR="00247DEE" w:rsidRPr="00247DEE" w:rsidRDefault="00247DEE" w:rsidP="00005B32">
      <w:pPr>
        <w:numPr>
          <w:ilvl w:val="0"/>
          <w:numId w:val="2"/>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Принимаются к рассмотрению статьи, как </w:t>
      </w:r>
      <w:r w:rsidRPr="00247DEE">
        <w:rPr>
          <w:rFonts w:ascii="Arial" w:eastAsia="Times New Roman" w:hAnsi="Arial" w:cs="Arial"/>
          <w:b/>
          <w:bCs/>
          <w:color w:val="2C2B2B"/>
          <w:sz w:val="23"/>
          <w:szCs w:val="23"/>
          <w:lang w:eastAsia="ru-RU"/>
        </w:rPr>
        <w:t>на русском, так и на английском языках</w:t>
      </w:r>
      <w:r w:rsidRPr="00247DEE">
        <w:rPr>
          <w:rFonts w:ascii="Arial" w:eastAsia="Times New Roman" w:hAnsi="Arial" w:cs="Arial"/>
          <w:color w:val="2C2B2B"/>
          <w:sz w:val="23"/>
          <w:szCs w:val="23"/>
          <w:lang w:eastAsia="ru-RU"/>
        </w:rPr>
        <w:t>. Возможна публикация статей </w:t>
      </w:r>
      <w:r w:rsidRPr="00247DEE">
        <w:rPr>
          <w:rFonts w:ascii="Arial" w:eastAsia="Times New Roman" w:hAnsi="Arial" w:cs="Arial"/>
          <w:b/>
          <w:bCs/>
          <w:color w:val="2C2B2B"/>
          <w:sz w:val="23"/>
          <w:szCs w:val="23"/>
          <w:lang w:eastAsia="ru-RU"/>
        </w:rPr>
        <w:t>на иных языках:</w:t>
      </w:r>
      <w:r w:rsidRPr="00247DEE">
        <w:rPr>
          <w:rFonts w:ascii="Arial" w:eastAsia="Times New Roman" w:hAnsi="Arial" w:cs="Arial"/>
          <w:color w:val="2C2B2B"/>
          <w:sz w:val="23"/>
          <w:szCs w:val="23"/>
          <w:lang w:eastAsia="ru-RU"/>
        </w:rPr>
        <w:t> испанском, немецком и французском, а также языках народов СНГ, </w:t>
      </w:r>
      <w:r w:rsidRPr="00247DEE">
        <w:rPr>
          <w:rFonts w:ascii="Arial" w:eastAsia="Times New Roman" w:hAnsi="Arial" w:cs="Arial"/>
          <w:b/>
          <w:bCs/>
          <w:color w:val="2C2B2B"/>
          <w:sz w:val="23"/>
          <w:szCs w:val="23"/>
          <w:lang w:eastAsia="ru-RU"/>
        </w:rPr>
        <w:t>при условии</w:t>
      </w:r>
      <w:r w:rsidRPr="00247DEE">
        <w:rPr>
          <w:rFonts w:ascii="Arial" w:eastAsia="Times New Roman" w:hAnsi="Arial" w:cs="Arial"/>
          <w:color w:val="2C2B2B"/>
          <w:sz w:val="23"/>
          <w:szCs w:val="23"/>
          <w:lang w:eastAsia="ru-RU"/>
        </w:rPr>
        <w:t xml:space="preserve"> подготовки развернутых (не менее 1500 знаков)</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резюме на русском и</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английском. В этом случае в статью включается</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b/>
          <w:bCs/>
          <w:color w:val="2C2B2B"/>
          <w:sz w:val="23"/>
          <w:szCs w:val="23"/>
          <w:lang w:eastAsia="ru-RU"/>
        </w:rPr>
        <w:t>три </w:t>
      </w:r>
      <w:r w:rsidRPr="00247DEE">
        <w:rPr>
          <w:rFonts w:ascii="Arial" w:eastAsia="Times New Roman" w:hAnsi="Arial" w:cs="Arial"/>
          <w:color w:val="2C2B2B"/>
          <w:sz w:val="23"/>
          <w:szCs w:val="23"/>
          <w:lang w:eastAsia="ru-RU"/>
        </w:rPr>
        <w:t>языковых </w:t>
      </w:r>
      <w:r w:rsidRPr="00247DEE">
        <w:rPr>
          <w:rFonts w:ascii="Arial" w:eastAsia="Times New Roman" w:hAnsi="Arial" w:cs="Arial"/>
          <w:b/>
          <w:bCs/>
          <w:color w:val="2C2B2B"/>
          <w:sz w:val="23"/>
          <w:szCs w:val="23"/>
          <w:lang w:eastAsia="ru-RU"/>
        </w:rPr>
        <w:t>варианта названия статьи аннотации и ключевых слов </w:t>
      </w:r>
      <w:r w:rsidRPr="00247DEE">
        <w:rPr>
          <w:rFonts w:ascii="Arial" w:eastAsia="Times New Roman" w:hAnsi="Arial" w:cs="Arial"/>
          <w:color w:val="2C2B2B"/>
          <w:sz w:val="23"/>
          <w:szCs w:val="23"/>
          <w:lang w:eastAsia="ru-RU"/>
        </w:rPr>
        <w:t>(русский, английский и вариант, написанный на языке статьи),</w:t>
      </w:r>
      <w:r w:rsidRPr="00247DEE">
        <w:rPr>
          <w:rFonts w:ascii="Arial" w:eastAsia="Times New Roman" w:hAnsi="Arial" w:cs="Arial"/>
          <w:b/>
          <w:bCs/>
          <w:color w:val="2C2B2B"/>
          <w:sz w:val="23"/>
          <w:szCs w:val="23"/>
          <w:lang w:eastAsia="ru-RU"/>
        </w:rPr>
        <w:t> и два списка библиографии (</w:t>
      </w:r>
      <w:r w:rsidRPr="00247DEE">
        <w:rPr>
          <w:rFonts w:ascii="Arial" w:eastAsia="Times New Roman" w:hAnsi="Arial" w:cs="Arial"/>
          <w:color w:val="2C2B2B"/>
          <w:sz w:val="23"/>
          <w:szCs w:val="23"/>
          <w:lang w:eastAsia="ru-RU"/>
        </w:rPr>
        <w:t>1) на русском и иных языках, 2) транслитерированный список (</w:t>
      </w:r>
      <w:proofErr w:type="spellStart"/>
      <w:r w:rsidRPr="00247DEE">
        <w:rPr>
          <w:rFonts w:ascii="Arial" w:eastAsia="Times New Roman" w:hAnsi="Arial" w:cs="Arial"/>
          <w:color w:val="2C2B2B"/>
          <w:sz w:val="23"/>
          <w:szCs w:val="23"/>
          <w:lang w:eastAsia="ru-RU"/>
        </w:rPr>
        <w:t>references</w:t>
      </w:r>
      <w:proofErr w:type="spellEnd"/>
      <w:r w:rsidRPr="00247DEE">
        <w:rPr>
          <w:rFonts w:ascii="Arial" w:eastAsia="Times New Roman" w:hAnsi="Arial" w:cs="Arial"/>
          <w:color w:val="2C2B2B"/>
          <w:sz w:val="23"/>
          <w:szCs w:val="23"/>
          <w:lang w:eastAsia="ru-RU"/>
        </w:rPr>
        <w:t>))</w:t>
      </w:r>
      <w:r w:rsidR="00005B32">
        <w:rPr>
          <w:rFonts w:ascii="Arial" w:eastAsia="Times New Roman" w:hAnsi="Arial" w:cs="Arial"/>
          <w:color w:val="2C2B2B"/>
          <w:sz w:val="23"/>
          <w:szCs w:val="23"/>
          <w:lang w:eastAsia="ru-RU"/>
        </w:rPr>
        <w:t xml:space="preserve"> </w:t>
      </w:r>
    </w:p>
    <w:p w:rsidR="00247DEE" w:rsidRPr="00247DEE" w:rsidRDefault="00247DEE" w:rsidP="00005B32">
      <w:pPr>
        <w:numPr>
          <w:ilvl w:val="0"/>
          <w:numId w:val="2"/>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после принятия материалов к участию или вместе со статьей высылается подписанное автором согласие на опубликование в открытой печати, РИНЦ полного текста статьи и индивидуальных сведений автора (авторов): указывается факт согласия, фамилия имя отчество – полностью, ученая степень, звание, должность, место работы, рабочий адрес и телефон, электронная почта – для переписки с редакцией.</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Согласие подписывается, заверяется печатью организации, сканируется и высылается вместе со статьей (статьями).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Правила оформления рукописей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Структура статьи имеет следующий вид:</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НА РУССКОМ ЯЗЫКЕ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УДК</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НАЗВАНИЕ СТАТЬИ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Имя Отчество Фамилия,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ученая степень, ученое звание, должность</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Место работы (организация, подразделение –</w:t>
      </w:r>
      <w:proofErr w:type="gramStart"/>
      <w:r w:rsidRPr="00247DEE">
        <w:rPr>
          <w:rFonts w:ascii="Arial" w:eastAsia="Times New Roman" w:hAnsi="Arial" w:cs="Arial"/>
          <w:i/>
          <w:iCs/>
          <w:color w:val="2C2B2B"/>
          <w:sz w:val="23"/>
          <w:szCs w:val="23"/>
          <w:lang w:eastAsia="ru-RU"/>
        </w:rPr>
        <w:t>полные официальные названия</w:t>
      </w:r>
      <w:proofErr w:type="gramEnd"/>
      <w:r w:rsidRPr="00247DEE">
        <w:rPr>
          <w:rFonts w:ascii="Arial" w:eastAsia="Times New Roman" w:hAnsi="Arial" w:cs="Arial"/>
          <w:i/>
          <w:iCs/>
          <w:color w:val="2C2B2B"/>
          <w:sz w:val="23"/>
          <w:szCs w:val="23"/>
          <w:lang w:eastAsia="ru-RU"/>
        </w:rPr>
        <w:t xml:space="preserve"> включающие указание формы собственности и профиля организации), Город, Страна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Обращаем внимание участников – авторов</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статей</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на то, что</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 xml:space="preserve">по канонам </w:t>
      </w:r>
      <w:proofErr w:type="spellStart"/>
      <w:r w:rsidRPr="00247DEE">
        <w:rPr>
          <w:rFonts w:ascii="Arial" w:eastAsia="Times New Roman" w:hAnsi="Arial" w:cs="Arial"/>
          <w:color w:val="2C2B2B"/>
          <w:sz w:val="23"/>
          <w:szCs w:val="23"/>
          <w:lang w:eastAsia="ru-RU"/>
        </w:rPr>
        <w:t>Scopus</w:t>
      </w:r>
      <w:proofErr w:type="spellEnd"/>
      <w:r w:rsidRPr="00247DEE">
        <w:rPr>
          <w:rFonts w:ascii="Arial" w:eastAsia="Times New Roman" w:hAnsi="Arial" w:cs="Arial"/>
          <w:color w:val="2C2B2B"/>
          <w:sz w:val="23"/>
          <w:szCs w:val="23"/>
          <w:lang w:eastAsia="ru-RU"/>
        </w:rPr>
        <w:t xml:space="preserve"> и других зарубежных баз данных</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приветствуется количество авторов от 3 до 7, что показывает высокий уровень научного сотрудничества и подчеркивает</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качество исследования. Наиболее «важный» или «влиятельный» автор обычно ставится в списке соавторов последним, первым обычно всегда идет студент или аспирант, работающий по тематике статьи.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Аннотация.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Объем аннотации должен включать минимум 250 слов (по ГОСТу – до 850 знаков, не менее 10 строк). Структура аннотации идентична структуре «тела статьи»,</w:t>
      </w:r>
      <w:r w:rsidRPr="00247DEE">
        <w:rPr>
          <w:rFonts w:ascii="Arial" w:eastAsia="Times New Roman" w:hAnsi="Arial" w:cs="Arial"/>
          <w:color w:val="2C2B2B"/>
          <w:sz w:val="23"/>
          <w:szCs w:val="23"/>
          <w:lang w:eastAsia="ru-RU"/>
        </w:rPr>
        <w:t> </w:t>
      </w:r>
      <w:proofErr w:type="gramStart"/>
      <w:r w:rsidRPr="00247DEE">
        <w:rPr>
          <w:rFonts w:ascii="Arial" w:eastAsia="Times New Roman" w:hAnsi="Arial" w:cs="Arial"/>
          <w:color w:val="2C2B2B"/>
          <w:sz w:val="23"/>
          <w:szCs w:val="23"/>
          <w:lang w:eastAsia="ru-RU"/>
        </w:rPr>
        <w:t>например</w:t>
      </w:r>
      <w:proofErr w:type="gramEnd"/>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Введение.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Анализ исследований по изучаемой проблеме. Цель и методы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эмпирического исследования. Результаты теоретического и эмпирического исследования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и их обсуждение. Выводы. Рекомендации и перспективы исследования. Литература.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 Авторское резюме ближе по своему содержанию, структуре, целям и задачам к реферату. Это – краткое точное изложение содержания документа, включающее основные фактические сведения и выводы описываемой работы. Текст авторского резюме (или аннотации) должен быть лаконичен и четок, свободен от второстепенной информации, отличаться убедительностью формулировок. В тексте аннотации следует употреблять синтаксические конструкции, свойственные языку научных документов. В аннотациях статей, описывающих экспериментальные работы, указывают источники данных и характер их обработки. В аннотации не делаются ссылки на авторов и публикации из</w:t>
      </w:r>
      <w:r w:rsidR="00005B32">
        <w:rPr>
          <w:rFonts w:ascii="Arial" w:eastAsia="Times New Roman" w:hAnsi="Arial" w:cs="Arial"/>
          <w:i/>
          <w:iCs/>
          <w:color w:val="2C2B2B"/>
          <w:sz w:val="23"/>
          <w:szCs w:val="23"/>
          <w:lang w:eastAsia="ru-RU"/>
        </w:rPr>
        <w:t xml:space="preserve"> </w:t>
      </w:r>
      <w:r w:rsidRPr="00247DEE">
        <w:rPr>
          <w:rFonts w:ascii="Arial" w:eastAsia="Times New Roman" w:hAnsi="Arial" w:cs="Arial"/>
          <w:i/>
          <w:iCs/>
          <w:color w:val="2C2B2B"/>
          <w:sz w:val="23"/>
          <w:szCs w:val="23"/>
          <w:lang w:eastAsia="ru-RU"/>
        </w:rPr>
        <w:t>списка литературы к статье.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Ключевые слова: </w:t>
      </w:r>
      <w:r w:rsidRPr="00A1113A">
        <w:rPr>
          <w:rFonts w:ascii="Arial" w:eastAsia="Times New Roman" w:hAnsi="Arial" w:cs="Arial"/>
          <w:bCs/>
          <w:i/>
          <w:color w:val="2C2B2B"/>
          <w:sz w:val="23"/>
          <w:szCs w:val="23"/>
          <w:lang w:eastAsia="ru-RU"/>
        </w:rPr>
        <w:t>о</w:t>
      </w:r>
      <w:r w:rsidRPr="00247DEE">
        <w:rPr>
          <w:rFonts w:ascii="Arial" w:eastAsia="Times New Roman" w:hAnsi="Arial" w:cs="Arial"/>
          <w:i/>
          <w:iCs/>
          <w:color w:val="2C2B2B"/>
          <w:sz w:val="23"/>
          <w:szCs w:val="23"/>
          <w:lang w:eastAsia="ru-RU"/>
        </w:rPr>
        <w:t>формляются в соответствии с </w:t>
      </w:r>
      <w:hyperlink r:id="rId10" w:history="1">
        <w:r w:rsidRPr="00247DEE">
          <w:rPr>
            <w:rFonts w:ascii="Arial" w:eastAsia="Times New Roman" w:hAnsi="Arial" w:cs="Arial"/>
            <w:i/>
            <w:iCs/>
            <w:color w:val="1772AF"/>
            <w:sz w:val="23"/>
            <w:szCs w:val="23"/>
            <w:lang w:eastAsia="ru-RU"/>
          </w:rPr>
          <w:t>ГОСТ 7.66-92</w:t>
        </w:r>
      </w:hyperlink>
      <w:r w:rsidRPr="00247DEE">
        <w:rPr>
          <w:rFonts w:ascii="Arial" w:eastAsia="Times New Roman" w:hAnsi="Arial" w:cs="Arial"/>
          <w:i/>
          <w:iCs/>
          <w:color w:val="2C2B2B"/>
          <w:sz w:val="23"/>
          <w:szCs w:val="23"/>
          <w:lang w:eastAsia="ru-RU"/>
        </w:rPr>
        <w:t>– Индексирование документов.</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Тело статьи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lastRenderedPageBreak/>
        <w:t xml:space="preserve">Формат страницы – А5, книжная ориентация. Поля 2 см со всех сторон. Шрифт </w:t>
      </w:r>
      <w:proofErr w:type="spellStart"/>
      <w:r w:rsidRPr="00247DEE">
        <w:rPr>
          <w:rFonts w:ascii="Arial" w:eastAsia="Times New Roman" w:hAnsi="Arial" w:cs="Arial"/>
          <w:color w:val="2C2B2B"/>
          <w:sz w:val="23"/>
          <w:szCs w:val="23"/>
          <w:lang w:eastAsia="ru-RU"/>
        </w:rPr>
        <w:t>Times</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New</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Roman</w:t>
      </w:r>
      <w:proofErr w:type="spellEnd"/>
      <w:r w:rsidRPr="00247DEE">
        <w:rPr>
          <w:rFonts w:ascii="Arial" w:eastAsia="Times New Roman" w:hAnsi="Arial" w:cs="Arial"/>
          <w:color w:val="2C2B2B"/>
          <w:sz w:val="23"/>
          <w:szCs w:val="23"/>
          <w:lang w:eastAsia="ru-RU"/>
        </w:rPr>
        <w:t>, цвет шрифта – чёрный, размер 10 пунктов, междустрочный интервал – одинарный.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Форматирование текста: автоматический перенос включен, другие действия над текстом ("красные строки", центрирование, отступы, уплотнение интервалов, выделения</w:t>
      </w:r>
      <w:r w:rsidRPr="00247DEE">
        <w:rPr>
          <w:rFonts w:ascii="Arial" w:eastAsia="Times New Roman" w:hAnsi="Arial" w:cs="Arial"/>
          <w:b/>
          <w:bCs/>
          <w:color w:val="2C2B2B"/>
          <w:sz w:val="23"/>
          <w:szCs w:val="23"/>
          <w:lang w:eastAsia="ru-RU"/>
        </w:rPr>
        <w:t>, за исключением самых важных, не допускаются</w:t>
      </w:r>
      <w:r w:rsidRPr="00247DEE">
        <w:rPr>
          <w:rFonts w:ascii="Arial" w:eastAsia="Times New Roman" w:hAnsi="Arial" w:cs="Arial"/>
          <w:color w:val="2C2B2B"/>
          <w:sz w:val="23"/>
          <w:szCs w:val="23"/>
          <w:lang w:eastAsia="ru-RU"/>
        </w:rPr>
        <w:t>).</w:t>
      </w:r>
    </w:p>
    <w:p w:rsidR="00247DEE" w:rsidRPr="00247DEE" w:rsidRDefault="00247DEE" w:rsidP="00005B32">
      <w:pPr>
        <w:numPr>
          <w:ilvl w:val="0"/>
          <w:numId w:val="3"/>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Рисунки.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Формат рисунка должен обеспечивать ясность передачи всех деталей (600 </w:t>
      </w:r>
      <w:proofErr w:type="spellStart"/>
      <w:r w:rsidRPr="00247DEE">
        <w:rPr>
          <w:rFonts w:ascii="Arial" w:eastAsia="Times New Roman" w:hAnsi="Arial" w:cs="Arial"/>
          <w:color w:val="2C2B2B"/>
          <w:sz w:val="23"/>
          <w:szCs w:val="23"/>
          <w:lang w:eastAsia="ru-RU"/>
        </w:rPr>
        <w:t>dpi</w:t>
      </w:r>
      <w:proofErr w:type="spellEnd"/>
      <w:r w:rsidRPr="00247DEE">
        <w:rPr>
          <w:rFonts w:ascii="Arial" w:eastAsia="Times New Roman" w:hAnsi="Arial" w:cs="Arial"/>
          <w:color w:val="2C2B2B"/>
          <w:sz w:val="23"/>
          <w:szCs w:val="23"/>
          <w:lang w:eastAsia="ru-RU"/>
        </w:rPr>
        <w:t>) (минимальный размер рисунка 90-120 мм, максимальный – 130-200 мм). Иллюстрации нумеруются, если их количество больше одной.</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Примечание: Диаграммы и графики, созданные в </w:t>
      </w:r>
      <w:proofErr w:type="spellStart"/>
      <w:r w:rsidRPr="00247DEE">
        <w:rPr>
          <w:rFonts w:ascii="Arial" w:eastAsia="Times New Roman" w:hAnsi="Arial" w:cs="Arial"/>
          <w:i/>
          <w:iCs/>
          <w:color w:val="2C2B2B"/>
          <w:sz w:val="23"/>
          <w:szCs w:val="23"/>
          <w:lang w:eastAsia="ru-RU"/>
        </w:rPr>
        <w:t>Excel</w:t>
      </w:r>
      <w:proofErr w:type="spellEnd"/>
      <w:r w:rsidRPr="00247DEE">
        <w:rPr>
          <w:rFonts w:ascii="Arial" w:eastAsia="Times New Roman" w:hAnsi="Arial" w:cs="Arial"/>
          <w:i/>
          <w:iCs/>
          <w:color w:val="2C2B2B"/>
          <w:sz w:val="23"/>
          <w:szCs w:val="23"/>
          <w:lang w:eastAsia="ru-RU"/>
        </w:rPr>
        <w:t xml:space="preserve">, должны быть вставлены в </w:t>
      </w:r>
      <w:proofErr w:type="gramStart"/>
      <w:r w:rsidRPr="00247DEE">
        <w:rPr>
          <w:rFonts w:ascii="Arial" w:eastAsia="Times New Roman" w:hAnsi="Arial" w:cs="Arial"/>
          <w:i/>
          <w:iCs/>
          <w:color w:val="2C2B2B"/>
          <w:sz w:val="23"/>
          <w:szCs w:val="23"/>
          <w:lang w:eastAsia="ru-RU"/>
        </w:rPr>
        <w:t>текст</w:t>
      </w:r>
      <w:r w:rsidR="00005B32">
        <w:rPr>
          <w:rFonts w:ascii="Arial" w:eastAsia="Times New Roman" w:hAnsi="Arial" w:cs="Arial"/>
          <w:i/>
          <w:iCs/>
          <w:color w:val="2C2B2B"/>
          <w:sz w:val="23"/>
          <w:szCs w:val="23"/>
          <w:lang w:eastAsia="ru-RU"/>
        </w:rPr>
        <w:t xml:space="preserve"> </w:t>
      </w:r>
      <w:r w:rsidRPr="00247DEE">
        <w:rPr>
          <w:rFonts w:ascii="Arial" w:eastAsia="Times New Roman" w:hAnsi="Arial" w:cs="Arial"/>
          <w:i/>
          <w:iCs/>
          <w:color w:val="2C2B2B"/>
          <w:sz w:val="23"/>
          <w:szCs w:val="23"/>
          <w:lang w:eastAsia="ru-RU"/>
        </w:rPr>
        <w:t>.</w:t>
      </w:r>
      <w:proofErr w:type="gramEnd"/>
      <w:r w:rsidRPr="00247DEE">
        <w:rPr>
          <w:rFonts w:ascii="Arial" w:eastAsia="Times New Roman" w:hAnsi="Arial" w:cs="Arial"/>
          <w:i/>
          <w:iCs/>
          <w:color w:val="2C2B2B"/>
          <w:sz w:val="23"/>
          <w:szCs w:val="23"/>
          <w:lang w:eastAsia="ru-RU"/>
        </w:rPr>
        <w:t xml:space="preserve"> а также присланы отдельными файлами, наряду с основным текстом.</w:t>
      </w:r>
    </w:p>
    <w:p w:rsidR="00247DEE" w:rsidRPr="00247DEE" w:rsidRDefault="00247DEE" w:rsidP="00005B32">
      <w:pPr>
        <w:numPr>
          <w:ilvl w:val="0"/>
          <w:numId w:val="4"/>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Таблицы.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Допускаются только вертикальные таблицы. Размер таблицы не больше размеров листа. Большие таблицы, занимающие более страницы, следует разбить на части: начало, продолжение, окончание, таким образом, чтобы каждая страница включала фрагмент таблицы с названием, указанием части и «шапкой</w:t>
      </w:r>
      <w:proofErr w:type="gramStart"/>
      <w:r w:rsidRPr="00247DEE">
        <w:rPr>
          <w:rFonts w:ascii="Arial" w:eastAsia="Times New Roman" w:hAnsi="Arial" w:cs="Arial"/>
          <w:color w:val="2C2B2B"/>
          <w:sz w:val="23"/>
          <w:szCs w:val="23"/>
          <w:lang w:eastAsia="ru-RU"/>
        </w:rPr>
        <w:t>» .</w:t>
      </w:r>
      <w:proofErr w:type="gramEnd"/>
      <w:r w:rsidRPr="00247DEE">
        <w:rPr>
          <w:rFonts w:ascii="Arial" w:eastAsia="Times New Roman" w:hAnsi="Arial" w:cs="Arial"/>
          <w:color w:val="2C2B2B"/>
          <w:sz w:val="23"/>
          <w:szCs w:val="23"/>
          <w:lang w:eastAsia="ru-RU"/>
        </w:rPr>
        <w:t xml:space="preserve"> Шрифт таблиц и подписей к ним, как и шрифт рисунков 9 </w:t>
      </w:r>
      <w:proofErr w:type="spellStart"/>
      <w:r w:rsidRPr="00247DEE">
        <w:rPr>
          <w:rFonts w:ascii="Arial" w:eastAsia="Times New Roman" w:hAnsi="Arial" w:cs="Arial"/>
          <w:color w:val="2C2B2B"/>
          <w:sz w:val="23"/>
          <w:szCs w:val="23"/>
          <w:lang w:eastAsia="ru-RU"/>
        </w:rPr>
        <w:t>пт</w:t>
      </w:r>
      <w:proofErr w:type="spellEnd"/>
      <w:r w:rsidRPr="00247DEE">
        <w:rPr>
          <w:rFonts w:ascii="Arial" w:eastAsia="Times New Roman" w:hAnsi="Arial" w:cs="Arial"/>
          <w:color w:val="2C2B2B"/>
          <w:sz w:val="23"/>
          <w:szCs w:val="23"/>
          <w:lang w:eastAsia="ru-RU"/>
        </w:rPr>
        <w:t>, интервал - 1.</w:t>
      </w:r>
      <w:r w:rsidR="00005B32">
        <w:rPr>
          <w:rFonts w:ascii="Arial" w:eastAsia="Times New Roman" w:hAnsi="Arial" w:cs="Arial"/>
          <w:color w:val="2C2B2B"/>
          <w:sz w:val="23"/>
          <w:szCs w:val="23"/>
          <w:lang w:eastAsia="ru-RU"/>
        </w:rPr>
        <w:t xml:space="preserve"> </w:t>
      </w:r>
    </w:p>
    <w:p w:rsidR="00247DEE" w:rsidRPr="00247DEE" w:rsidRDefault="00247DEE" w:rsidP="00005B32">
      <w:pPr>
        <w:numPr>
          <w:ilvl w:val="0"/>
          <w:numId w:val="5"/>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Все формулы должны быть созданы с использованием компонента </w:t>
      </w:r>
      <w:proofErr w:type="spellStart"/>
      <w:r w:rsidRPr="00247DEE">
        <w:rPr>
          <w:rFonts w:ascii="Arial" w:eastAsia="Times New Roman" w:hAnsi="Arial" w:cs="Arial"/>
          <w:color w:val="2C2B2B"/>
          <w:sz w:val="23"/>
          <w:szCs w:val="23"/>
          <w:lang w:eastAsia="ru-RU"/>
        </w:rPr>
        <w:t>Microsoft</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Equation</w:t>
      </w:r>
      <w:proofErr w:type="spellEnd"/>
      <w:r w:rsidRPr="00247DEE">
        <w:rPr>
          <w:rFonts w:ascii="Arial" w:eastAsia="Times New Roman" w:hAnsi="Arial" w:cs="Arial"/>
          <w:color w:val="2C2B2B"/>
          <w:sz w:val="23"/>
          <w:szCs w:val="23"/>
          <w:lang w:eastAsia="ru-RU"/>
        </w:rPr>
        <w:t xml:space="preserve"> или </w:t>
      </w:r>
      <w:proofErr w:type="spellStart"/>
      <w:r w:rsidRPr="00247DEE">
        <w:rPr>
          <w:rFonts w:ascii="Arial" w:eastAsia="Times New Roman" w:hAnsi="Arial" w:cs="Arial"/>
          <w:color w:val="2C2B2B"/>
          <w:sz w:val="23"/>
          <w:szCs w:val="23"/>
          <w:lang w:eastAsia="ru-RU"/>
        </w:rPr>
        <w:t>Mathtype</w:t>
      </w:r>
      <w:proofErr w:type="spellEnd"/>
      <w:r w:rsidRPr="00247DEE">
        <w:rPr>
          <w:rFonts w:ascii="Arial" w:eastAsia="Times New Roman" w:hAnsi="Arial" w:cs="Arial"/>
          <w:color w:val="2C2B2B"/>
          <w:sz w:val="23"/>
          <w:szCs w:val="23"/>
          <w:lang w:eastAsia="ru-RU"/>
        </w:rPr>
        <w:t>.</w:t>
      </w:r>
    </w:p>
    <w:p w:rsidR="00247DEE" w:rsidRPr="00247DEE" w:rsidRDefault="00247DEE" w:rsidP="00005B32">
      <w:pPr>
        <w:numPr>
          <w:ilvl w:val="0"/>
          <w:numId w:val="5"/>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Основной текст желательно структурировать, используя подзаголовки соответствующих разделов, </w:t>
      </w:r>
      <w:proofErr w:type="gramStart"/>
      <w:r w:rsidRPr="00247DEE">
        <w:rPr>
          <w:rFonts w:ascii="Arial" w:eastAsia="Times New Roman" w:hAnsi="Arial" w:cs="Arial"/>
          <w:color w:val="2C2B2B"/>
          <w:sz w:val="23"/>
          <w:szCs w:val="23"/>
          <w:lang w:eastAsia="ru-RU"/>
        </w:rPr>
        <w:t>например</w:t>
      </w:r>
      <w:proofErr w:type="gramEnd"/>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Введение. Анализ исследований по изучаемой проблеме. Дизайн исследования: его цель, гипотезы и методы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эмпирического исследования. Результаты теоретического и эмпирического исследования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и их обсуждение. Выводы. Рекомендации и перспективы исследования. Литература.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Все сокращения, за исключением небольшого числа общеупотребительных, должны быть расшифрованы. </w:t>
      </w:r>
      <w:hyperlink r:id="rId11" w:history="1">
        <w:r w:rsidRPr="00247DEE">
          <w:rPr>
            <w:rFonts w:ascii="Arial" w:eastAsia="Times New Roman" w:hAnsi="Arial" w:cs="Arial"/>
            <w:color w:val="1772AF"/>
            <w:sz w:val="23"/>
            <w:szCs w:val="23"/>
            <w:lang w:eastAsia="ru-RU"/>
          </w:rPr>
          <w:t>ГОСТ 7.12-1993</w:t>
        </w:r>
      </w:hyperlink>
      <w:r w:rsidRPr="00247DEE">
        <w:rPr>
          <w:rFonts w:ascii="Arial" w:eastAsia="Times New Roman" w:hAnsi="Arial" w:cs="Arial"/>
          <w:color w:val="2C2B2B"/>
          <w:sz w:val="23"/>
          <w:szCs w:val="23"/>
          <w:lang w:eastAsia="ru-RU"/>
        </w:rPr>
        <w:t>. Сокращения русских слов и словосочетаний в библиографическом описании произведений печати.</w:t>
      </w:r>
    </w:p>
    <w:p w:rsidR="00247DEE" w:rsidRPr="00247DEE" w:rsidRDefault="00247DEE" w:rsidP="00005B32">
      <w:pPr>
        <w:numPr>
          <w:ilvl w:val="0"/>
          <w:numId w:val="6"/>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Благодарности и ссылки на выполнение работы в рамках того или иного проекта/гранта оформляются с отдельным подзаголовком в конце тела статьи.</w:t>
      </w:r>
    </w:p>
    <w:p w:rsidR="00247DEE" w:rsidRPr="00247DEE" w:rsidRDefault="00247DEE" w:rsidP="00005B32">
      <w:pPr>
        <w:numPr>
          <w:ilvl w:val="0"/>
          <w:numId w:val="6"/>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В тексте ссылки оформляются в квадратных скобках по образцу [«Название сборника…», 2015, с.45; Фамилия И.О., 2016, с.10; </w:t>
      </w:r>
      <w:proofErr w:type="spellStart"/>
      <w:r w:rsidRPr="00247DEE">
        <w:rPr>
          <w:rFonts w:ascii="Arial" w:eastAsia="Times New Roman" w:hAnsi="Arial" w:cs="Arial"/>
          <w:color w:val="2C2B2B"/>
          <w:sz w:val="23"/>
          <w:szCs w:val="23"/>
          <w:lang w:eastAsia="ru-RU"/>
        </w:rPr>
        <w:t>Author</w:t>
      </w:r>
      <w:proofErr w:type="spellEnd"/>
      <w:r w:rsidRPr="00247DEE">
        <w:rPr>
          <w:rFonts w:ascii="Arial" w:eastAsia="Times New Roman" w:hAnsi="Arial" w:cs="Arial"/>
          <w:color w:val="2C2B2B"/>
          <w:sz w:val="23"/>
          <w:szCs w:val="23"/>
          <w:lang w:eastAsia="ru-RU"/>
        </w:rPr>
        <w:t xml:space="preserve"> N.S., 2014]. </w:t>
      </w:r>
      <w:proofErr w:type="spellStart"/>
      <w:r w:rsidRPr="00247DEE">
        <w:rPr>
          <w:rFonts w:ascii="Arial" w:eastAsia="Times New Roman" w:hAnsi="Arial" w:cs="Arial"/>
          <w:color w:val="2C2B2B"/>
          <w:sz w:val="23"/>
          <w:szCs w:val="23"/>
          <w:lang w:eastAsia="ru-RU"/>
        </w:rPr>
        <w:t>Пристраничные</w:t>
      </w:r>
      <w:proofErr w:type="spellEnd"/>
      <w:r w:rsidRPr="00247DEE">
        <w:rPr>
          <w:rFonts w:ascii="Arial" w:eastAsia="Times New Roman" w:hAnsi="Arial" w:cs="Arial"/>
          <w:color w:val="2C2B2B"/>
          <w:sz w:val="23"/>
          <w:szCs w:val="23"/>
          <w:lang w:eastAsia="ru-RU"/>
        </w:rPr>
        <w:t xml:space="preserve"> и концевые сноски запрещены.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Литература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Источники, на которые ссылается автор, размещаются под заголовком «Литература» располагается в конце статьи. При формировании списка литературы </w:t>
      </w:r>
      <w:r w:rsidR="00A1113A">
        <w:rPr>
          <w:rFonts w:ascii="Arial" w:eastAsia="Times New Roman" w:hAnsi="Arial" w:cs="Arial"/>
          <w:color w:val="2C2B2B"/>
          <w:sz w:val="23"/>
          <w:szCs w:val="23"/>
          <w:lang w:eastAsia="ru-RU"/>
        </w:rPr>
        <w:t>желательно</w:t>
      </w:r>
      <w:r w:rsidRPr="00247DEE">
        <w:rPr>
          <w:rFonts w:ascii="Arial" w:eastAsia="Times New Roman" w:hAnsi="Arial" w:cs="Arial"/>
          <w:color w:val="2C2B2B"/>
          <w:sz w:val="23"/>
          <w:szCs w:val="23"/>
          <w:lang w:eastAsia="ru-RU"/>
        </w:rPr>
        <w:t>:</w:t>
      </w:r>
    </w:p>
    <w:p w:rsidR="00247DEE" w:rsidRPr="00247DEE" w:rsidRDefault="00247DEE" w:rsidP="00005B32">
      <w:pPr>
        <w:numPr>
          <w:ilvl w:val="0"/>
          <w:numId w:val="7"/>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минимально,</w:t>
      </w:r>
      <w:r w:rsidRPr="00247DEE">
        <w:rPr>
          <w:rFonts w:ascii="Arial" w:eastAsia="Times New Roman" w:hAnsi="Arial" w:cs="Arial"/>
          <w:color w:val="2C2B2B"/>
          <w:sz w:val="23"/>
          <w:szCs w:val="23"/>
          <w:lang w:eastAsia="ru-RU"/>
        </w:rPr>
        <w:t> только при необходимости, а также наличии в цитируемых источниках значимых моментов</w:t>
      </w:r>
      <w:r w:rsidRPr="00247DEE">
        <w:rPr>
          <w:rFonts w:ascii="Arial" w:eastAsia="Times New Roman" w:hAnsi="Arial" w:cs="Arial"/>
          <w:b/>
          <w:bCs/>
          <w:color w:val="2C2B2B"/>
          <w:sz w:val="23"/>
          <w:szCs w:val="23"/>
          <w:lang w:eastAsia="ru-RU"/>
        </w:rPr>
        <w:t>, включать </w:t>
      </w:r>
      <w:r w:rsidRPr="00247DEE">
        <w:rPr>
          <w:rFonts w:ascii="Arial" w:eastAsia="Times New Roman" w:hAnsi="Arial" w:cs="Arial"/>
          <w:color w:val="2C2B2B"/>
          <w:sz w:val="23"/>
          <w:szCs w:val="23"/>
          <w:lang w:eastAsia="ru-RU"/>
        </w:rPr>
        <w:t xml:space="preserve">в </w:t>
      </w:r>
      <w:proofErr w:type="spellStart"/>
      <w:r w:rsidRPr="00247DEE">
        <w:rPr>
          <w:rFonts w:ascii="Arial" w:eastAsia="Times New Roman" w:hAnsi="Arial" w:cs="Arial"/>
          <w:color w:val="2C2B2B"/>
          <w:sz w:val="23"/>
          <w:szCs w:val="23"/>
          <w:lang w:eastAsia="ru-RU"/>
        </w:rPr>
        <w:t>пристатейный</w:t>
      </w:r>
      <w:proofErr w:type="spellEnd"/>
      <w:r w:rsidRPr="00247DEE">
        <w:rPr>
          <w:rFonts w:ascii="Arial" w:eastAsia="Times New Roman" w:hAnsi="Arial" w:cs="Arial"/>
          <w:color w:val="2C2B2B"/>
          <w:sz w:val="23"/>
          <w:szCs w:val="23"/>
          <w:lang w:eastAsia="ru-RU"/>
        </w:rPr>
        <w:t xml:space="preserve"> список литературы </w:t>
      </w:r>
      <w:r w:rsidRPr="00247DEE">
        <w:rPr>
          <w:rFonts w:ascii="Arial" w:eastAsia="Times New Roman" w:hAnsi="Arial" w:cs="Arial"/>
          <w:b/>
          <w:bCs/>
          <w:color w:val="2C2B2B"/>
          <w:sz w:val="23"/>
          <w:szCs w:val="23"/>
          <w:lang w:eastAsia="ru-RU"/>
        </w:rPr>
        <w:t>учебники, учебные пособия </w:t>
      </w:r>
      <w:r w:rsidRPr="00247DEE">
        <w:rPr>
          <w:rFonts w:ascii="Arial" w:eastAsia="Times New Roman" w:hAnsi="Arial" w:cs="Arial"/>
          <w:color w:val="2C2B2B"/>
          <w:sz w:val="23"/>
          <w:szCs w:val="23"/>
          <w:lang w:eastAsia="ru-RU"/>
        </w:rPr>
        <w:t>и т.д.;</w:t>
      </w:r>
    </w:p>
    <w:p w:rsidR="00247DEE" w:rsidRPr="00247DEE" w:rsidRDefault="00247DEE" w:rsidP="00005B32">
      <w:pPr>
        <w:numPr>
          <w:ilvl w:val="0"/>
          <w:numId w:val="7"/>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желательно </w:t>
      </w:r>
      <w:r w:rsidRPr="00247DEE">
        <w:rPr>
          <w:rFonts w:ascii="Arial" w:eastAsia="Times New Roman" w:hAnsi="Arial" w:cs="Arial"/>
          <w:b/>
          <w:bCs/>
          <w:color w:val="2C2B2B"/>
          <w:sz w:val="23"/>
          <w:szCs w:val="23"/>
          <w:lang w:eastAsia="ru-RU"/>
        </w:rPr>
        <w:t>не включать издания, не имеющие ISSN (для периодического издания) и ISBN (для печатного издания);</w:t>
      </w:r>
    </w:p>
    <w:p w:rsidR="00247DEE" w:rsidRPr="00247DEE" w:rsidRDefault="00247DEE" w:rsidP="00005B32">
      <w:pPr>
        <w:numPr>
          <w:ilvl w:val="0"/>
          <w:numId w:val="7"/>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желательный объем списка </w:t>
      </w:r>
      <w:r w:rsidRPr="00247DEE">
        <w:rPr>
          <w:rFonts w:ascii="Arial" w:eastAsia="Times New Roman" w:hAnsi="Arial" w:cs="Arial"/>
          <w:b/>
          <w:bCs/>
          <w:color w:val="2C2B2B"/>
          <w:sz w:val="23"/>
          <w:szCs w:val="23"/>
          <w:lang w:eastAsia="ru-RU"/>
        </w:rPr>
        <w:t>не менее 20 источников и не более 100,</w:t>
      </w:r>
      <w:r w:rsidRPr="00247DEE">
        <w:rPr>
          <w:rFonts w:ascii="Arial" w:eastAsia="Times New Roman" w:hAnsi="Arial" w:cs="Arial"/>
          <w:color w:val="2C2B2B"/>
          <w:sz w:val="23"/>
          <w:szCs w:val="23"/>
          <w:lang w:eastAsia="ru-RU"/>
        </w:rPr>
        <w:t xml:space="preserve"> все – прямо или косвенно </w:t>
      </w:r>
      <w:proofErr w:type="spellStart"/>
      <w:r w:rsidR="00A1113A" w:rsidRPr="00247DEE">
        <w:rPr>
          <w:rFonts w:ascii="Arial" w:eastAsia="Times New Roman" w:hAnsi="Arial" w:cs="Arial"/>
          <w:color w:val="2C2B2B"/>
          <w:sz w:val="23"/>
          <w:szCs w:val="23"/>
          <w:lang w:eastAsia="ru-RU"/>
        </w:rPr>
        <w:t>упоминающи</w:t>
      </w:r>
      <w:r w:rsidR="00A1113A">
        <w:rPr>
          <w:rFonts w:ascii="Arial" w:eastAsia="Times New Roman" w:hAnsi="Arial" w:cs="Arial"/>
          <w:color w:val="2C2B2B"/>
          <w:sz w:val="23"/>
          <w:szCs w:val="23"/>
          <w:lang w:eastAsia="ru-RU"/>
        </w:rPr>
        <w:t>е</w:t>
      </w:r>
      <w:r w:rsidR="00A1113A" w:rsidRPr="00247DEE">
        <w:rPr>
          <w:rFonts w:ascii="Arial" w:eastAsia="Times New Roman" w:hAnsi="Arial" w:cs="Arial"/>
          <w:color w:val="2C2B2B"/>
          <w:sz w:val="23"/>
          <w:szCs w:val="23"/>
          <w:lang w:eastAsia="ru-RU"/>
        </w:rPr>
        <w:t>ся</w:t>
      </w:r>
      <w:proofErr w:type="spellEnd"/>
      <w:r w:rsidRPr="00247DEE">
        <w:rPr>
          <w:rFonts w:ascii="Arial" w:eastAsia="Times New Roman" w:hAnsi="Arial" w:cs="Arial"/>
          <w:color w:val="2C2B2B"/>
          <w:sz w:val="23"/>
          <w:szCs w:val="23"/>
          <w:lang w:eastAsia="ru-RU"/>
        </w:rPr>
        <w:t xml:space="preserve"> исследования должны быть отражены в списке литературы,</w:t>
      </w:r>
    </w:p>
    <w:p w:rsidR="00247DEE" w:rsidRPr="00247DEE" w:rsidRDefault="00247DEE" w:rsidP="00005B32">
      <w:pPr>
        <w:numPr>
          <w:ilvl w:val="0"/>
          <w:numId w:val="7"/>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не менее 30% источников </w:t>
      </w:r>
      <w:r w:rsidR="00A1113A">
        <w:rPr>
          <w:rFonts w:ascii="Arial" w:eastAsia="Times New Roman" w:hAnsi="Arial" w:cs="Arial"/>
          <w:color w:val="2C2B2B"/>
          <w:sz w:val="23"/>
          <w:szCs w:val="23"/>
          <w:lang w:eastAsia="ru-RU"/>
        </w:rPr>
        <w:t>-</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b/>
          <w:bCs/>
          <w:color w:val="2C2B2B"/>
          <w:sz w:val="23"/>
          <w:szCs w:val="23"/>
          <w:lang w:eastAsia="ru-RU"/>
        </w:rPr>
        <w:t>работы последних пяти лет</w:t>
      </w:r>
      <w:r w:rsidRPr="00247DEE">
        <w:rPr>
          <w:rFonts w:ascii="Arial" w:eastAsia="Times New Roman" w:hAnsi="Arial" w:cs="Arial"/>
          <w:color w:val="2C2B2B"/>
          <w:sz w:val="23"/>
          <w:szCs w:val="23"/>
          <w:lang w:eastAsia="ru-RU"/>
        </w:rPr>
        <w:t xml:space="preserve"> (2011-2016 года), не менее </w:t>
      </w:r>
      <w:r w:rsidR="00A1113A">
        <w:rPr>
          <w:rFonts w:ascii="Arial" w:eastAsia="Times New Roman" w:hAnsi="Arial" w:cs="Arial"/>
          <w:color w:val="2C2B2B"/>
          <w:sz w:val="23"/>
          <w:szCs w:val="23"/>
          <w:lang w:eastAsia="ru-RU"/>
        </w:rPr>
        <w:t>3</w:t>
      </w:r>
      <w:r w:rsidRPr="00247DEE">
        <w:rPr>
          <w:rFonts w:ascii="Arial" w:eastAsia="Times New Roman" w:hAnsi="Arial" w:cs="Arial"/>
          <w:color w:val="2C2B2B"/>
          <w:sz w:val="23"/>
          <w:szCs w:val="23"/>
          <w:lang w:eastAsia="ru-RU"/>
        </w:rPr>
        <w:t>0% источников должны</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быть </w:t>
      </w:r>
      <w:r w:rsidRPr="00247DEE">
        <w:rPr>
          <w:rFonts w:ascii="Arial" w:eastAsia="Times New Roman" w:hAnsi="Arial" w:cs="Arial"/>
          <w:b/>
          <w:bCs/>
          <w:color w:val="2C2B2B"/>
          <w:sz w:val="23"/>
          <w:szCs w:val="23"/>
          <w:lang w:eastAsia="ru-RU"/>
        </w:rPr>
        <w:t>на иностранных языках, включая языки народов СНГ</w:t>
      </w:r>
      <w:r w:rsidRPr="00247DEE">
        <w:rPr>
          <w:rFonts w:ascii="Arial" w:eastAsia="Times New Roman" w:hAnsi="Arial" w:cs="Arial"/>
          <w:color w:val="2C2B2B"/>
          <w:sz w:val="23"/>
          <w:szCs w:val="23"/>
          <w:lang w:eastAsia="ru-RU"/>
        </w:rPr>
        <w:t>, желательно приводить</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значимые публикации, принадлежащие журналам</w:t>
      </w:r>
      <w:r w:rsidRPr="00247DEE">
        <w:rPr>
          <w:rFonts w:ascii="Arial" w:eastAsia="Times New Roman" w:hAnsi="Arial" w:cs="Arial"/>
          <w:b/>
          <w:bCs/>
          <w:color w:val="2C2B2B"/>
          <w:sz w:val="23"/>
          <w:szCs w:val="23"/>
          <w:lang w:eastAsia="ru-RU"/>
        </w:rPr>
        <w:t>, входящим в известные базы данных</w:t>
      </w:r>
      <w:r w:rsidR="00005B32">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Scopus</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Web</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of</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science</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Agris</w:t>
      </w:r>
      <w:proofErr w:type="spellEnd"/>
      <w:r w:rsidRPr="00247DEE">
        <w:rPr>
          <w:rFonts w:ascii="Arial" w:eastAsia="Times New Roman" w:hAnsi="Arial" w:cs="Arial"/>
          <w:color w:val="2C2B2B"/>
          <w:sz w:val="23"/>
          <w:szCs w:val="23"/>
          <w:lang w:eastAsia="ru-RU"/>
        </w:rPr>
        <w:t xml:space="preserve"> и </w:t>
      </w:r>
      <w:proofErr w:type="gramStart"/>
      <w:r w:rsidRPr="00247DEE">
        <w:rPr>
          <w:rFonts w:ascii="Arial" w:eastAsia="Times New Roman" w:hAnsi="Arial" w:cs="Arial"/>
          <w:color w:val="2C2B2B"/>
          <w:sz w:val="23"/>
          <w:szCs w:val="23"/>
          <w:lang w:eastAsia="ru-RU"/>
        </w:rPr>
        <w:t>т.д..</w:t>
      </w:r>
      <w:proofErr w:type="gramEnd"/>
    </w:p>
    <w:p w:rsidR="00247DEE" w:rsidRPr="00247DEE" w:rsidRDefault="00247DEE" w:rsidP="00005B32">
      <w:pPr>
        <w:numPr>
          <w:ilvl w:val="0"/>
          <w:numId w:val="7"/>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рекомендуем включать</w:t>
      </w:r>
      <w:r w:rsidRPr="00247DEE">
        <w:rPr>
          <w:rFonts w:ascii="Arial" w:eastAsia="Times New Roman" w:hAnsi="Arial" w:cs="Arial"/>
          <w:color w:val="2C2B2B"/>
          <w:sz w:val="23"/>
          <w:szCs w:val="23"/>
          <w:lang w:eastAsia="ru-RU"/>
        </w:rPr>
        <w:t xml:space="preserve"> в библиографический список</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b/>
          <w:bCs/>
          <w:color w:val="2C2B2B"/>
          <w:sz w:val="23"/>
          <w:szCs w:val="23"/>
          <w:lang w:eastAsia="ru-RU"/>
        </w:rPr>
        <w:t>свои публикации и публикации сотрудников,</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наставников и вдохновителей,</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близкие по тематике</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рассматриваемой статье (без особых ограничений в процентном соотношении).</w:t>
      </w:r>
    </w:p>
    <w:p w:rsidR="00247DEE" w:rsidRPr="00247DEE" w:rsidRDefault="002E1143" w:rsidP="00005B32">
      <w:pPr>
        <w:numPr>
          <w:ilvl w:val="0"/>
          <w:numId w:val="7"/>
        </w:numPr>
        <w:spacing w:after="0" w:line="240" w:lineRule="auto"/>
        <w:ind w:left="450"/>
        <w:rPr>
          <w:rFonts w:ascii="Arial" w:eastAsia="Times New Roman" w:hAnsi="Arial" w:cs="Arial"/>
          <w:color w:val="2C2B2B"/>
          <w:sz w:val="18"/>
          <w:szCs w:val="18"/>
          <w:lang w:eastAsia="ru-RU"/>
        </w:rPr>
      </w:pPr>
      <w:r>
        <w:rPr>
          <w:rFonts w:ascii="Arial" w:eastAsia="Times New Roman" w:hAnsi="Arial" w:cs="Arial"/>
          <w:color w:val="2C2B2B"/>
          <w:sz w:val="23"/>
          <w:szCs w:val="23"/>
          <w:lang w:eastAsia="ru-RU"/>
        </w:rPr>
        <w:t>желательно приводить</w:t>
      </w:r>
      <w:r w:rsidR="00005B32">
        <w:rPr>
          <w:rFonts w:ascii="Arial" w:eastAsia="Times New Roman" w:hAnsi="Arial" w:cs="Arial"/>
          <w:color w:val="2C2B2B"/>
          <w:sz w:val="23"/>
          <w:szCs w:val="23"/>
          <w:lang w:eastAsia="ru-RU"/>
        </w:rPr>
        <w:t xml:space="preserve"> </w:t>
      </w:r>
      <w:r w:rsidR="00247DEE" w:rsidRPr="00247DEE">
        <w:rPr>
          <w:rFonts w:ascii="Arial" w:eastAsia="Times New Roman" w:hAnsi="Arial" w:cs="Arial"/>
          <w:color w:val="2C2B2B"/>
          <w:sz w:val="23"/>
          <w:szCs w:val="23"/>
          <w:lang w:eastAsia="ru-RU"/>
        </w:rPr>
        <w:t xml:space="preserve">- цитаты </w:t>
      </w:r>
      <w:r w:rsidR="00247DEE" w:rsidRPr="00247DEE">
        <w:rPr>
          <w:rFonts w:ascii="Arial" w:eastAsia="Times New Roman" w:hAnsi="Arial" w:cs="Arial"/>
          <w:b/>
          <w:bCs/>
          <w:color w:val="2C2B2B"/>
          <w:sz w:val="23"/>
          <w:szCs w:val="23"/>
          <w:lang w:eastAsia="ru-RU"/>
        </w:rPr>
        <w:t>работ авторов, включенных в</w:t>
      </w:r>
      <w:r w:rsidR="00005B32">
        <w:rPr>
          <w:rFonts w:ascii="Arial" w:eastAsia="Times New Roman" w:hAnsi="Arial" w:cs="Arial"/>
          <w:b/>
          <w:bCs/>
          <w:color w:val="2C2B2B"/>
          <w:sz w:val="23"/>
          <w:szCs w:val="23"/>
          <w:lang w:eastAsia="ru-RU"/>
        </w:rPr>
        <w:t xml:space="preserve"> </w:t>
      </w:r>
      <w:r w:rsidR="00247DEE" w:rsidRPr="00247DEE">
        <w:rPr>
          <w:rFonts w:ascii="Arial" w:eastAsia="Times New Roman" w:hAnsi="Arial" w:cs="Arial"/>
          <w:b/>
          <w:bCs/>
          <w:color w:val="2C2B2B"/>
          <w:sz w:val="23"/>
          <w:szCs w:val="23"/>
          <w:lang w:eastAsia="ru-RU"/>
        </w:rPr>
        <w:t>предыдущие выпуски</w:t>
      </w:r>
      <w:r w:rsidR="00005B32">
        <w:rPr>
          <w:rFonts w:ascii="Arial" w:eastAsia="Times New Roman" w:hAnsi="Arial" w:cs="Arial"/>
          <w:b/>
          <w:bCs/>
          <w:color w:val="2C2B2B"/>
          <w:sz w:val="23"/>
          <w:szCs w:val="23"/>
          <w:lang w:eastAsia="ru-RU"/>
        </w:rPr>
        <w:t xml:space="preserve"> </w:t>
      </w:r>
      <w:r w:rsidR="00247DEE" w:rsidRPr="00247DEE">
        <w:rPr>
          <w:rFonts w:ascii="Arial" w:eastAsia="Times New Roman" w:hAnsi="Arial" w:cs="Arial"/>
          <w:b/>
          <w:bCs/>
          <w:color w:val="2C2B2B"/>
          <w:sz w:val="23"/>
          <w:szCs w:val="23"/>
          <w:lang w:eastAsia="ru-RU"/>
        </w:rPr>
        <w:t>нашей серии</w:t>
      </w:r>
      <w:r w:rsidR="00005B32">
        <w:rPr>
          <w:rFonts w:ascii="Arial" w:eastAsia="Times New Roman" w:hAnsi="Arial" w:cs="Arial"/>
          <w:b/>
          <w:bCs/>
          <w:color w:val="2C2B2B"/>
          <w:sz w:val="23"/>
          <w:szCs w:val="23"/>
          <w:lang w:eastAsia="ru-RU"/>
        </w:rPr>
        <w:t xml:space="preserve"> </w:t>
      </w:r>
      <w:r w:rsidR="00247DEE" w:rsidRPr="00247DEE">
        <w:rPr>
          <w:rFonts w:ascii="Arial" w:eastAsia="Times New Roman" w:hAnsi="Arial" w:cs="Arial"/>
          <w:b/>
          <w:bCs/>
          <w:color w:val="2C2B2B"/>
          <w:sz w:val="23"/>
          <w:szCs w:val="23"/>
          <w:lang w:eastAsia="ru-RU"/>
        </w:rPr>
        <w:t xml:space="preserve">(Вып.1 «Помогающее поведение», Вып.2 «Профайлинг и </w:t>
      </w:r>
      <w:r w:rsidR="00247DEE" w:rsidRPr="00247DEE">
        <w:rPr>
          <w:rFonts w:ascii="Arial" w:eastAsia="Times New Roman" w:hAnsi="Arial" w:cs="Arial"/>
          <w:b/>
          <w:bCs/>
          <w:color w:val="2C2B2B"/>
          <w:sz w:val="23"/>
          <w:szCs w:val="23"/>
          <w:lang w:eastAsia="ru-RU"/>
        </w:rPr>
        <w:lastRenderedPageBreak/>
        <w:t>медиация»), размещенные</w:t>
      </w:r>
      <w:r w:rsidR="00005B32">
        <w:rPr>
          <w:rFonts w:ascii="Arial" w:eastAsia="Times New Roman" w:hAnsi="Arial" w:cs="Arial"/>
          <w:b/>
          <w:bCs/>
          <w:color w:val="2C2B2B"/>
          <w:sz w:val="23"/>
          <w:szCs w:val="23"/>
          <w:lang w:eastAsia="ru-RU"/>
        </w:rPr>
        <w:t xml:space="preserve"> </w:t>
      </w:r>
      <w:r w:rsidR="00247DEE" w:rsidRPr="00247DEE">
        <w:rPr>
          <w:rFonts w:ascii="Arial" w:eastAsia="Times New Roman" w:hAnsi="Arial" w:cs="Arial"/>
          <w:color w:val="2C2B2B"/>
          <w:sz w:val="23"/>
          <w:szCs w:val="23"/>
          <w:lang w:eastAsia="ru-RU"/>
        </w:rPr>
        <w:t>для просмотра и скачивания</w:t>
      </w:r>
      <w:r w:rsidR="00247DEE" w:rsidRPr="00247DEE">
        <w:rPr>
          <w:rFonts w:ascii="Arial" w:eastAsia="Times New Roman" w:hAnsi="Arial" w:cs="Arial"/>
          <w:b/>
          <w:bCs/>
          <w:color w:val="2C2B2B"/>
          <w:sz w:val="23"/>
          <w:szCs w:val="23"/>
          <w:lang w:eastAsia="ru-RU"/>
        </w:rPr>
        <w:t> на сайте humanitarium.ru в</w:t>
      </w:r>
      <w:r w:rsidR="00005B32">
        <w:rPr>
          <w:rFonts w:ascii="Arial" w:eastAsia="Times New Roman" w:hAnsi="Arial" w:cs="Arial"/>
          <w:b/>
          <w:bCs/>
          <w:color w:val="2C2B2B"/>
          <w:sz w:val="23"/>
          <w:szCs w:val="23"/>
          <w:lang w:eastAsia="ru-RU"/>
        </w:rPr>
        <w:t xml:space="preserve"> </w:t>
      </w:r>
      <w:r w:rsidR="00247DEE" w:rsidRPr="00247DEE">
        <w:rPr>
          <w:rFonts w:ascii="Arial" w:eastAsia="Times New Roman" w:hAnsi="Arial" w:cs="Arial"/>
          <w:b/>
          <w:bCs/>
          <w:color w:val="2C2B2B"/>
          <w:sz w:val="23"/>
          <w:szCs w:val="23"/>
          <w:lang w:eastAsia="ru-RU"/>
        </w:rPr>
        <w:t>разделе «конференции» и/или РИНЦ</w:t>
      </w:r>
      <w:r w:rsidR="00247DEE" w:rsidRPr="00247DEE">
        <w:rPr>
          <w:rFonts w:ascii="Arial" w:eastAsia="Times New Roman" w:hAnsi="Arial" w:cs="Arial"/>
          <w:color w:val="2C2B2B"/>
          <w:sz w:val="23"/>
          <w:szCs w:val="23"/>
          <w:lang w:eastAsia="ru-RU"/>
        </w:rPr>
        <w:t>. При необходимости сборники могут быть высланы персонально</w:t>
      </w:r>
      <w:r w:rsidR="00005B32">
        <w:rPr>
          <w:rFonts w:ascii="Arial" w:eastAsia="Times New Roman" w:hAnsi="Arial" w:cs="Arial"/>
          <w:color w:val="2C2B2B"/>
          <w:sz w:val="23"/>
          <w:szCs w:val="23"/>
          <w:lang w:eastAsia="ru-RU"/>
        </w:rPr>
        <w:t xml:space="preserve"> </w:t>
      </w:r>
      <w:r w:rsidR="00247DEE" w:rsidRPr="00247DEE">
        <w:rPr>
          <w:rFonts w:ascii="Arial" w:eastAsia="Times New Roman" w:hAnsi="Arial" w:cs="Arial"/>
          <w:color w:val="2C2B2B"/>
          <w:sz w:val="23"/>
          <w:szCs w:val="23"/>
          <w:lang w:eastAsia="ru-RU"/>
        </w:rPr>
        <w:t>по запросу</w:t>
      </w:r>
      <w:r w:rsidR="00005B32">
        <w:rPr>
          <w:rFonts w:ascii="Arial" w:eastAsia="Times New Roman" w:hAnsi="Arial" w:cs="Arial"/>
          <w:color w:val="2C2B2B"/>
          <w:sz w:val="23"/>
          <w:szCs w:val="23"/>
          <w:lang w:eastAsia="ru-RU"/>
        </w:rPr>
        <w:t xml:space="preserve"> </w:t>
      </w:r>
      <w:r w:rsidR="00247DEE" w:rsidRPr="00247DEE">
        <w:rPr>
          <w:rFonts w:ascii="Arial" w:eastAsia="Times New Roman" w:hAnsi="Arial" w:cs="Arial"/>
          <w:color w:val="2C2B2B"/>
          <w:sz w:val="23"/>
          <w:szCs w:val="23"/>
          <w:lang w:eastAsia="ru-RU"/>
        </w:rPr>
        <w:t>желающих принять участие в конференции.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Оформление списка литературы в соответствии с:</w:t>
      </w:r>
    </w:p>
    <w:p w:rsidR="00247DEE" w:rsidRPr="00247DEE" w:rsidRDefault="00005B32" w:rsidP="00005B32">
      <w:pPr>
        <w:spacing w:after="0" w:line="240" w:lineRule="auto"/>
        <w:rPr>
          <w:rFonts w:ascii="Arial" w:eastAsia="Times New Roman" w:hAnsi="Arial" w:cs="Arial"/>
          <w:color w:val="2C2B2B"/>
          <w:sz w:val="18"/>
          <w:szCs w:val="18"/>
          <w:lang w:eastAsia="ru-RU"/>
        </w:rPr>
      </w:pPr>
      <w:hyperlink r:id="rId12" w:history="1">
        <w:r w:rsidR="00247DEE" w:rsidRPr="00247DEE">
          <w:rPr>
            <w:rFonts w:ascii="Arial" w:eastAsia="Times New Roman" w:hAnsi="Arial" w:cs="Arial"/>
            <w:color w:val="1772AF"/>
            <w:sz w:val="23"/>
            <w:szCs w:val="23"/>
            <w:lang w:eastAsia="ru-RU"/>
          </w:rPr>
          <w:t>ГОСТ 7.0.5-2008</w:t>
        </w:r>
      </w:hyperlink>
      <w:r w:rsidR="00247DEE" w:rsidRPr="00247DEE">
        <w:rPr>
          <w:rFonts w:ascii="Arial" w:eastAsia="Times New Roman" w:hAnsi="Arial" w:cs="Arial"/>
          <w:color w:val="2C2B2B"/>
          <w:sz w:val="23"/>
          <w:szCs w:val="23"/>
          <w:lang w:eastAsia="ru-RU"/>
        </w:rPr>
        <w:t> Библиографическая ссылка.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xml:space="preserve">Автор несет ответственность за правильность данных, приведенных в </w:t>
      </w:r>
      <w:proofErr w:type="spellStart"/>
      <w:r w:rsidRPr="00247DEE">
        <w:rPr>
          <w:rFonts w:ascii="Arial" w:eastAsia="Times New Roman" w:hAnsi="Arial" w:cs="Arial"/>
          <w:color w:val="2C2B2B"/>
          <w:sz w:val="23"/>
          <w:szCs w:val="23"/>
          <w:lang w:eastAsia="ru-RU"/>
        </w:rPr>
        <w:t>пристатейном</w:t>
      </w:r>
      <w:proofErr w:type="spellEnd"/>
      <w:r w:rsidRPr="00247DEE">
        <w:rPr>
          <w:rFonts w:ascii="Arial" w:eastAsia="Times New Roman" w:hAnsi="Arial" w:cs="Arial"/>
          <w:color w:val="2C2B2B"/>
          <w:sz w:val="23"/>
          <w:szCs w:val="23"/>
          <w:lang w:eastAsia="ru-RU"/>
        </w:rPr>
        <w:t xml:space="preserve"> списке литературы. Ссылки, оформленные с нарушением правил, будут удалены из списка литературы.</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НА АНГЛИЙСКОМ ЯЗЫКЕ:</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НАЗВАНИЕ СТАТЬИ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Имя Отчество Фамилия,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ученая степень, ученое звание, должность</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Место работы (организация, подразделение), Город (или Область), Страна</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Annotation</w:t>
      </w:r>
      <w:proofErr w:type="spellEnd"/>
      <w:r w:rsidRPr="00247DEE">
        <w:rPr>
          <w:rFonts w:ascii="Arial" w:eastAsia="Times New Roman" w:hAnsi="Arial" w:cs="Arial"/>
          <w:color w:val="2C2B2B"/>
          <w:sz w:val="23"/>
          <w:szCs w:val="23"/>
          <w:lang w:eastAsia="ru-RU"/>
        </w:rPr>
        <w:t>. Расширенная</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структурированная аннотация не менее 1500 знаков. Аннотация на английском языке</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должна иметь вид реферативного изложения статьи, не дублируя аннотацию на русском. </w:t>
      </w:r>
      <w:r w:rsidRPr="00247DEE">
        <w:rPr>
          <w:rFonts w:ascii="Arial" w:eastAsia="Times New Roman" w:hAnsi="Arial" w:cs="Arial"/>
          <w:i/>
          <w:iCs/>
          <w:color w:val="2C2B2B"/>
          <w:sz w:val="23"/>
          <w:szCs w:val="23"/>
          <w:lang w:eastAsia="ru-RU"/>
        </w:rPr>
        <w:t>В тексте аннотации следует избегать сложных грамматических конструкций (не применимых в научном английском языке). Следует применять терминологию, характерную для иностранных специальных текстов. Следует избегать употребления терминов, являющихся прямой калькой русскоязычных терминов. Необходимо соблюдать единство терминологии в пределах аннотации. Структура аннотации идентична структуре «тела статьи»,</w:t>
      </w:r>
      <w:r w:rsidRPr="00247DEE">
        <w:rPr>
          <w:rFonts w:ascii="Arial" w:eastAsia="Times New Roman" w:hAnsi="Arial" w:cs="Arial"/>
          <w:color w:val="2C2B2B"/>
          <w:sz w:val="23"/>
          <w:szCs w:val="23"/>
          <w:lang w:eastAsia="ru-RU"/>
        </w:rPr>
        <w:t> </w:t>
      </w:r>
      <w:proofErr w:type="gramStart"/>
      <w:r w:rsidR="002E1143" w:rsidRPr="00247DEE">
        <w:rPr>
          <w:rFonts w:ascii="Arial" w:eastAsia="Times New Roman" w:hAnsi="Arial" w:cs="Arial"/>
          <w:color w:val="2C2B2B"/>
          <w:sz w:val="23"/>
          <w:szCs w:val="23"/>
          <w:lang w:eastAsia="ru-RU"/>
        </w:rPr>
        <w:t>например</w:t>
      </w:r>
      <w:proofErr w:type="gramEnd"/>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Введение.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Анализ исследований по изучаемой проблеме. Дизайн исследования: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его цель, гипотезы и методы</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эмпирического исследования. Результаты теоретического и эмпирического исследования</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и их обсуждение. Выводы. Рекомендации и перспективы исследования. Литература.</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Keywords</w:t>
      </w:r>
      <w:proofErr w:type="spellEnd"/>
      <w:r w:rsidRPr="00247DEE">
        <w:rPr>
          <w:rFonts w:ascii="Arial" w:eastAsia="Times New Roman" w:hAnsi="Arial" w:cs="Arial"/>
          <w:b/>
          <w:bCs/>
          <w:color w:val="2C2B2B"/>
          <w:sz w:val="23"/>
          <w:szCs w:val="23"/>
          <w:lang w:eastAsia="ru-RU"/>
        </w:rPr>
        <w:t>.</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References</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Список литературы (</w:t>
      </w:r>
      <w:proofErr w:type="spellStart"/>
      <w:r w:rsidRPr="00247DEE">
        <w:rPr>
          <w:rFonts w:ascii="Arial" w:eastAsia="Times New Roman" w:hAnsi="Arial" w:cs="Arial"/>
          <w:color w:val="2C2B2B"/>
          <w:sz w:val="23"/>
          <w:szCs w:val="23"/>
          <w:lang w:eastAsia="ru-RU"/>
        </w:rPr>
        <w:t>References</w:t>
      </w:r>
      <w:proofErr w:type="spellEnd"/>
      <w:r w:rsidRPr="00247DEE">
        <w:rPr>
          <w:rFonts w:ascii="Arial" w:eastAsia="Times New Roman" w:hAnsi="Arial" w:cs="Arial"/>
          <w:color w:val="2C2B2B"/>
          <w:sz w:val="23"/>
          <w:szCs w:val="23"/>
          <w:lang w:eastAsia="ru-RU"/>
        </w:rPr>
        <w:t>) для </w:t>
      </w:r>
      <w:proofErr w:type="spellStart"/>
      <w:r w:rsidRPr="00247DEE">
        <w:rPr>
          <w:rFonts w:ascii="Arial" w:eastAsia="Times New Roman" w:hAnsi="Arial" w:cs="Arial"/>
          <w:color w:val="2C2B2B"/>
          <w:sz w:val="23"/>
          <w:szCs w:val="23"/>
          <w:lang w:eastAsia="ru-RU"/>
        </w:rPr>
        <w:t>CrossRef</w:t>
      </w:r>
      <w:proofErr w:type="spellEnd"/>
      <w:r w:rsidRPr="00247DEE">
        <w:rPr>
          <w:rFonts w:ascii="Arial" w:eastAsia="Times New Roman" w:hAnsi="Arial" w:cs="Arial"/>
          <w:color w:val="2C2B2B"/>
          <w:sz w:val="23"/>
          <w:szCs w:val="23"/>
          <w:lang w:eastAsia="ru-RU"/>
        </w:rPr>
        <w:t>, SCOPUS и других зарубежных БД приводится отдельным блоком, повторяя список литературы русскоязычной части (языках на основе кириллицы), и воспроизводя часть списка иностранных источников, оформленным</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по требованиям БД Scopus: </w:t>
      </w:r>
      <w:hyperlink r:id="rId13" w:history="1">
        <w:r w:rsidRPr="00247DEE">
          <w:rPr>
            <w:rFonts w:ascii="Arial" w:eastAsia="Times New Roman" w:hAnsi="Arial" w:cs="Arial"/>
            <w:color w:val="1772AF"/>
            <w:sz w:val="23"/>
            <w:szCs w:val="23"/>
            <w:lang w:eastAsia="ru-RU"/>
          </w:rPr>
          <w:t>http://www.elsevierscience.ru/files/add-journal-to-scopus.pdf</w:t>
        </w:r>
      </w:hyperlink>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Информация об авторах (в объем статьи не входит):</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Статья завершается словами </w:t>
      </w:r>
      <w:r w:rsidRPr="00247DEE">
        <w:rPr>
          <w:rFonts w:ascii="Arial" w:eastAsia="Times New Roman" w:hAnsi="Arial" w:cs="Arial"/>
          <w:b/>
          <w:bCs/>
          <w:color w:val="2C2B2B"/>
          <w:sz w:val="23"/>
          <w:szCs w:val="23"/>
          <w:lang w:eastAsia="ru-RU"/>
        </w:rPr>
        <w:t>Информация об авторах на русском и на английском языках:</w:t>
      </w:r>
    </w:p>
    <w:p w:rsidR="00247DEE" w:rsidRPr="00247DEE" w:rsidRDefault="002E1143" w:rsidP="00005B32">
      <w:pPr>
        <w:spacing w:after="0" w:line="240" w:lineRule="auto"/>
        <w:rPr>
          <w:rFonts w:ascii="Arial" w:eastAsia="Times New Roman" w:hAnsi="Arial" w:cs="Arial"/>
          <w:color w:val="2C2B2B"/>
          <w:sz w:val="18"/>
          <w:szCs w:val="18"/>
          <w:lang w:eastAsia="ru-RU"/>
        </w:rPr>
      </w:pPr>
      <w:r>
        <w:rPr>
          <w:rFonts w:ascii="Arial" w:eastAsia="Times New Roman" w:hAnsi="Arial" w:cs="Arial"/>
          <w:b/>
          <w:bCs/>
          <w:color w:val="2C2B2B"/>
          <w:sz w:val="23"/>
          <w:szCs w:val="23"/>
          <w:lang w:eastAsia="ru-RU"/>
        </w:rPr>
        <w:t>Указываются полностью</w:t>
      </w:r>
      <w:r w:rsidR="00247DEE" w:rsidRPr="00247DEE">
        <w:rPr>
          <w:rFonts w:ascii="Arial" w:eastAsia="Times New Roman" w:hAnsi="Arial" w:cs="Arial"/>
          <w:b/>
          <w:bCs/>
          <w:color w:val="2C2B2B"/>
          <w:sz w:val="23"/>
          <w:szCs w:val="23"/>
          <w:lang w:eastAsia="ru-RU"/>
        </w:rPr>
        <w:t xml:space="preserve"> фамилия имя и отчество авторов.</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Далее отмечаются должность, место работы (полное официальное название, включая указание формы собственности и профиля дея</w:t>
      </w:r>
      <w:r w:rsidR="002E1143">
        <w:rPr>
          <w:rFonts w:ascii="Arial" w:eastAsia="Times New Roman" w:hAnsi="Arial" w:cs="Arial"/>
          <w:b/>
          <w:bCs/>
          <w:color w:val="2C2B2B"/>
          <w:sz w:val="23"/>
          <w:szCs w:val="23"/>
          <w:lang w:eastAsia="ru-RU"/>
        </w:rPr>
        <w:t>тельности организации), включая</w:t>
      </w:r>
      <w:r w:rsidRPr="00247DEE">
        <w:rPr>
          <w:rFonts w:ascii="Arial" w:eastAsia="Times New Roman" w:hAnsi="Arial" w:cs="Arial"/>
          <w:b/>
          <w:bCs/>
          <w:color w:val="2C2B2B"/>
          <w:sz w:val="23"/>
          <w:szCs w:val="23"/>
          <w:lang w:eastAsia="ru-RU"/>
        </w:rPr>
        <w:t xml:space="preserve"> подразделение,</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город и страну проживания.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Общие требования к статье</w:t>
      </w:r>
    </w:p>
    <w:p w:rsidR="00247DEE" w:rsidRPr="00247DEE" w:rsidRDefault="00247DEE" w:rsidP="00005B32">
      <w:pPr>
        <w:numPr>
          <w:ilvl w:val="0"/>
          <w:numId w:val="8"/>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Статьи и иные материалы принимаются только в электронном виде. Статья</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и заявка в свободной форме</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b/>
          <w:bCs/>
          <w:color w:val="2C2B2B"/>
          <w:sz w:val="23"/>
          <w:szCs w:val="23"/>
          <w:lang w:eastAsia="ru-RU"/>
        </w:rPr>
        <w:t>высылаются одним файлом</w:t>
      </w:r>
      <w:r w:rsidRPr="00247DEE">
        <w:rPr>
          <w:rFonts w:ascii="Arial" w:eastAsia="Times New Roman" w:hAnsi="Arial" w:cs="Arial"/>
          <w:color w:val="2C2B2B"/>
          <w:sz w:val="23"/>
          <w:szCs w:val="23"/>
          <w:lang w:eastAsia="ru-RU"/>
        </w:rPr>
        <w:t> на адрес</w:t>
      </w:r>
      <w:r w:rsidR="00005B32">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Арпентьевой</w:t>
      </w:r>
      <w:proofErr w:type="spellEnd"/>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М.Р. </w:t>
      </w:r>
      <w:hyperlink r:id="rId14" w:history="1">
        <w:r w:rsidRPr="00247DEE">
          <w:rPr>
            <w:rFonts w:ascii="Arial" w:eastAsia="Times New Roman" w:hAnsi="Arial" w:cs="Arial"/>
            <w:color w:val="1772AF"/>
            <w:sz w:val="23"/>
            <w:szCs w:val="23"/>
            <w:lang w:eastAsia="ru-RU"/>
          </w:rPr>
          <w:t>Mariam_rav@mai.ru</w:t>
        </w:r>
      </w:hyperlink>
      <w:r w:rsidRPr="00247DEE">
        <w:rPr>
          <w:rFonts w:ascii="Arial" w:eastAsia="Times New Roman" w:hAnsi="Arial" w:cs="Arial"/>
          <w:color w:val="2C2B2B"/>
          <w:sz w:val="23"/>
          <w:szCs w:val="23"/>
          <w:lang w:eastAsia="ru-RU"/>
        </w:rPr>
        <w:t> с пометкой </w:t>
      </w:r>
      <w:r w:rsidRPr="00247DEE">
        <w:rPr>
          <w:rFonts w:ascii="Arial" w:eastAsia="Times New Roman" w:hAnsi="Arial" w:cs="Arial"/>
          <w:b/>
          <w:bCs/>
          <w:color w:val="2C2B2B"/>
          <w:sz w:val="23"/>
          <w:szCs w:val="23"/>
          <w:lang w:eastAsia="ru-RU"/>
        </w:rPr>
        <w:t>в теме письма «Название конференции/монографии»</w:t>
      </w:r>
    </w:p>
    <w:p w:rsidR="00247DEE" w:rsidRPr="00247DEE" w:rsidRDefault="00247DEE" w:rsidP="00005B32">
      <w:pPr>
        <w:numPr>
          <w:ilvl w:val="0"/>
          <w:numId w:val="8"/>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Все рукописи рецензируются, оригинальность текста должна быть не менее 70%: авторам желательно </w:t>
      </w:r>
      <w:r w:rsidRPr="00247DEE">
        <w:rPr>
          <w:rFonts w:ascii="Arial" w:eastAsia="Times New Roman" w:hAnsi="Arial" w:cs="Arial"/>
          <w:b/>
          <w:bCs/>
          <w:color w:val="2C2B2B"/>
          <w:sz w:val="23"/>
          <w:szCs w:val="23"/>
          <w:lang w:eastAsia="ru-RU"/>
        </w:rPr>
        <w:t>предоставить самостоятельно</w:t>
      </w:r>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выполненный</w:t>
      </w:r>
      <w:r w:rsidRPr="00247DEE">
        <w:rPr>
          <w:rFonts w:ascii="Arial" w:eastAsia="Times New Roman" w:hAnsi="Arial" w:cs="Arial"/>
          <w:color w:val="2C2B2B"/>
          <w:sz w:val="23"/>
          <w:szCs w:val="23"/>
          <w:lang w:eastAsia="ru-RU"/>
        </w:rPr>
        <w:t> </w:t>
      </w:r>
      <w:r w:rsidRPr="00247DEE">
        <w:rPr>
          <w:rFonts w:ascii="Arial" w:eastAsia="Times New Roman" w:hAnsi="Arial" w:cs="Arial"/>
          <w:b/>
          <w:bCs/>
          <w:color w:val="2C2B2B"/>
          <w:sz w:val="23"/>
          <w:szCs w:val="23"/>
          <w:lang w:eastAsia="ru-RU"/>
        </w:rPr>
        <w:t xml:space="preserve">анализ текста на </w:t>
      </w:r>
      <w:proofErr w:type="spellStart"/>
      <w:r w:rsidRPr="00247DEE">
        <w:rPr>
          <w:rFonts w:ascii="Arial" w:eastAsia="Times New Roman" w:hAnsi="Arial" w:cs="Arial"/>
          <w:b/>
          <w:bCs/>
          <w:color w:val="2C2B2B"/>
          <w:sz w:val="23"/>
          <w:szCs w:val="23"/>
          <w:lang w:eastAsia="ru-RU"/>
        </w:rPr>
        <w:t>антиплагиат</w:t>
      </w:r>
      <w:proofErr w:type="spellEnd"/>
      <w:r w:rsidRPr="00247DEE">
        <w:rPr>
          <w:rFonts w:ascii="Arial" w:eastAsia="Times New Roman" w:hAnsi="Arial" w:cs="Arial"/>
          <w:b/>
          <w:bCs/>
          <w:color w:val="2C2B2B"/>
          <w:sz w:val="23"/>
          <w:szCs w:val="23"/>
          <w:lang w:eastAsia="ru-RU"/>
        </w:rPr>
        <w:t xml:space="preserve"> и выслать</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результаты анализа вместе с текстом статьи</w:t>
      </w:r>
    </w:p>
    <w:p w:rsidR="00247DEE" w:rsidRPr="00247DEE" w:rsidRDefault="00247DEE" w:rsidP="00005B32">
      <w:pPr>
        <w:numPr>
          <w:ilvl w:val="0"/>
          <w:numId w:val="8"/>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Редакционная коллегия оставляет за собой право на редактирование статей, с сохранением научного содержания авторского варианта</w:t>
      </w:r>
      <w:r w:rsidR="00005B32">
        <w:rPr>
          <w:rFonts w:ascii="Arial" w:eastAsia="Times New Roman" w:hAnsi="Arial" w:cs="Arial"/>
          <w:color w:val="2C2B2B"/>
          <w:sz w:val="23"/>
          <w:szCs w:val="23"/>
          <w:lang w:eastAsia="ru-RU"/>
        </w:rPr>
        <w:t xml:space="preserve"> </w:t>
      </w:r>
      <w:r w:rsidR="002E1143">
        <w:rPr>
          <w:rFonts w:ascii="Arial" w:eastAsia="Times New Roman" w:hAnsi="Arial" w:cs="Arial"/>
          <w:color w:val="2C2B2B"/>
          <w:sz w:val="23"/>
          <w:szCs w:val="23"/>
          <w:lang w:eastAsia="ru-RU"/>
        </w:rPr>
        <w:t>и</w:t>
      </w:r>
      <w:r w:rsidR="00005B32">
        <w:rPr>
          <w:rFonts w:ascii="Arial" w:eastAsia="Times New Roman" w:hAnsi="Arial" w:cs="Arial"/>
          <w:color w:val="2C2B2B"/>
          <w:sz w:val="23"/>
          <w:szCs w:val="23"/>
          <w:lang w:eastAsia="ru-RU"/>
        </w:rPr>
        <w:t xml:space="preserve"> </w:t>
      </w:r>
      <w:r w:rsidR="002E1143">
        <w:rPr>
          <w:rFonts w:ascii="Arial" w:eastAsia="Times New Roman" w:hAnsi="Arial" w:cs="Arial"/>
          <w:color w:val="2C2B2B"/>
          <w:sz w:val="23"/>
          <w:szCs w:val="23"/>
          <w:lang w:eastAsia="ru-RU"/>
        </w:rPr>
        <w:t>обязательным</w:t>
      </w:r>
      <w:r w:rsidR="00005B32">
        <w:rPr>
          <w:rFonts w:ascii="Arial" w:eastAsia="Times New Roman" w:hAnsi="Arial" w:cs="Arial"/>
          <w:color w:val="2C2B2B"/>
          <w:sz w:val="23"/>
          <w:szCs w:val="23"/>
          <w:lang w:eastAsia="ru-RU"/>
        </w:rPr>
        <w:t xml:space="preserve"> </w:t>
      </w:r>
      <w:r w:rsidR="002E1143">
        <w:rPr>
          <w:rFonts w:ascii="Arial" w:eastAsia="Times New Roman" w:hAnsi="Arial" w:cs="Arial"/>
          <w:color w:val="2C2B2B"/>
          <w:sz w:val="23"/>
          <w:szCs w:val="23"/>
          <w:lang w:eastAsia="ru-RU"/>
        </w:rPr>
        <w:t>согласованием с авторами</w:t>
      </w:r>
      <w:r w:rsidRPr="00247DEE">
        <w:rPr>
          <w:rFonts w:ascii="Arial" w:eastAsia="Times New Roman" w:hAnsi="Arial" w:cs="Arial"/>
          <w:b/>
          <w:bCs/>
          <w:color w:val="2C2B2B"/>
          <w:sz w:val="23"/>
          <w:szCs w:val="23"/>
          <w:lang w:eastAsia="ru-RU"/>
        </w:rPr>
        <w:t xml:space="preserve"> (до печати монографии).</w:t>
      </w:r>
    </w:p>
    <w:p w:rsidR="00247DEE" w:rsidRPr="00247DEE" w:rsidRDefault="00247DEE" w:rsidP="00005B32">
      <w:pPr>
        <w:numPr>
          <w:ilvl w:val="0"/>
          <w:numId w:val="8"/>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lastRenderedPageBreak/>
        <w:t>Пом</w:t>
      </w:r>
      <w:r w:rsidR="002E1143">
        <w:rPr>
          <w:rFonts w:ascii="Arial" w:eastAsia="Times New Roman" w:hAnsi="Arial" w:cs="Arial"/>
          <w:color w:val="2C2B2B"/>
          <w:sz w:val="23"/>
          <w:szCs w:val="23"/>
          <w:lang w:eastAsia="ru-RU"/>
        </w:rPr>
        <w:t xml:space="preserve">имо оплаты </w:t>
      </w:r>
      <w:proofErr w:type="spellStart"/>
      <w:r w:rsidR="002E1143">
        <w:rPr>
          <w:rFonts w:ascii="Arial" w:eastAsia="Times New Roman" w:hAnsi="Arial" w:cs="Arial"/>
          <w:color w:val="2C2B2B"/>
          <w:sz w:val="23"/>
          <w:szCs w:val="23"/>
          <w:lang w:eastAsia="ru-RU"/>
        </w:rPr>
        <w:t>оргвзноса</w:t>
      </w:r>
      <w:proofErr w:type="spellEnd"/>
      <w:r w:rsidR="002E1143">
        <w:rPr>
          <w:rFonts w:ascii="Arial" w:eastAsia="Times New Roman" w:hAnsi="Arial" w:cs="Arial"/>
          <w:color w:val="2C2B2B"/>
          <w:sz w:val="23"/>
          <w:szCs w:val="23"/>
          <w:lang w:eastAsia="ru-RU"/>
        </w:rPr>
        <w:t xml:space="preserve"> в размере 4</w:t>
      </w:r>
      <w:r w:rsidRPr="00247DEE">
        <w:rPr>
          <w:rFonts w:ascii="Arial" w:eastAsia="Times New Roman" w:hAnsi="Arial" w:cs="Arial"/>
          <w:color w:val="2C2B2B"/>
          <w:sz w:val="23"/>
          <w:szCs w:val="23"/>
          <w:lang w:eastAsia="ru-RU"/>
        </w:rPr>
        <w:t xml:space="preserve">50 рублей (5 евро для иностранных авторов), статьи публикуются бесплатно. Оплатившие </w:t>
      </w:r>
      <w:proofErr w:type="spellStart"/>
      <w:r w:rsidRPr="00247DEE">
        <w:rPr>
          <w:rFonts w:ascii="Arial" w:eastAsia="Times New Roman" w:hAnsi="Arial" w:cs="Arial"/>
          <w:color w:val="2C2B2B"/>
          <w:sz w:val="23"/>
          <w:szCs w:val="23"/>
          <w:lang w:eastAsia="ru-RU"/>
        </w:rPr>
        <w:t>оргвзнос</w:t>
      </w:r>
      <w:proofErr w:type="spellEnd"/>
      <w:r w:rsidRPr="00247DEE">
        <w:rPr>
          <w:rFonts w:ascii="Arial" w:eastAsia="Times New Roman" w:hAnsi="Arial" w:cs="Arial"/>
          <w:color w:val="2C2B2B"/>
          <w:sz w:val="23"/>
          <w:szCs w:val="23"/>
          <w:lang w:eastAsia="ru-RU"/>
        </w:rPr>
        <w:t xml:space="preserve"> получают электронную</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версию</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 xml:space="preserve">издания по электронной почте </w:t>
      </w:r>
      <w:proofErr w:type="gramStart"/>
      <w:r w:rsidRPr="00247DEE">
        <w:rPr>
          <w:rFonts w:ascii="Arial" w:eastAsia="Times New Roman" w:hAnsi="Arial" w:cs="Arial"/>
          <w:color w:val="2C2B2B"/>
          <w:sz w:val="23"/>
          <w:szCs w:val="23"/>
          <w:lang w:eastAsia="ru-RU"/>
        </w:rPr>
        <w:t>Если</w:t>
      </w:r>
      <w:proofErr w:type="gramEnd"/>
      <w:r w:rsidRPr="00247DEE">
        <w:rPr>
          <w:rFonts w:ascii="Arial" w:eastAsia="Times New Roman" w:hAnsi="Arial" w:cs="Arial"/>
          <w:color w:val="2C2B2B"/>
          <w:sz w:val="23"/>
          <w:szCs w:val="23"/>
          <w:lang w:eastAsia="ru-RU"/>
        </w:rPr>
        <w:t xml:space="preserve"> количество соавторов более 2 человек,</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а также при публикации</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двух</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и более статей одного автора или группы авторов</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 xml:space="preserve">организационный взнос увеличивается в 2 раза. После оплаты на адрес оргкомитета высылается сообщение с темой «Оплата </w:t>
      </w:r>
      <w:proofErr w:type="spellStart"/>
      <w:r w:rsidRPr="00247DEE">
        <w:rPr>
          <w:rFonts w:ascii="Arial" w:eastAsia="Times New Roman" w:hAnsi="Arial" w:cs="Arial"/>
          <w:color w:val="2C2B2B"/>
          <w:sz w:val="23"/>
          <w:szCs w:val="23"/>
          <w:lang w:eastAsia="ru-RU"/>
        </w:rPr>
        <w:t>оргвзноса</w:t>
      </w:r>
      <w:proofErr w:type="spellEnd"/>
      <w:r w:rsidRPr="00247DEE">
        <w:rPr>
          <w:rFonts w:ascii="Arial" w:eastAsia="Times New Roman" w:hAnsi="Arial" w:cs="Arial"/>
          <w:color w:val="2C2B2B"/>
          <w:sz w:val="23"/>
          <w:szCs w:val="23"/>
          <w:lang w:eastAsia="ru-RU"/>
        </w:rPr>
        <w:t xml:space="preserve"> ФИО - ХХХ рублей».</w:t>
      </w:r>
    </w:p>
    <w:p w:rsidR="00247DEE" w:rsidRPr="00247DEE" w:rsidRDefault="00247DEE" w:rsidP="00005B32">
      <w:pPr>
        <w:numPr>
          <w:ilvl w:val="0"/>
          <w:numId w:val="8"/>
        </w:numPr>
        <w:spacing w:after="0" w:line="240" w:lineRule="auto"/>
        <w:ind w:left="450"/>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При необходимости / желании получить бумажную версию издания,</w:t>
      </w:r>
      <w:r w:rsidR="00005B32">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оргвзнос</w:t>
      </w:r>
      <w:proofErr w:type="spellEnd"/>
      <w:r w:rsidRPr="00247DEE">
        <w:rPr>
          <w:rFonts w:ascii="Arial" w:eastAsia="Times New Roman" w:hAnsi="Arial" w:cs="Arial"/>
          <w:color w:val="2C2B2B"/>
          <w:sz w:val="23"/>
          <w:szCs w:val="23"/>
          <w:lang w:eastAsia="ru-RU"/>
        </w:rPr>
        <w:t xml:space="preserve"> отдельно не вносится:</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оплачивается только</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стоимость печати нужного количества экземпляров (</w:t>
      </w:r>
      <w:r w:rsidR="002E1143">
        <w:rPr>
          <w:rFonts w:ascii="Arial" w:eastAsia="Times New Roman" w:hAnsi="Arial" w:cs="Arial"/>
          <w:color w:val="2C2B2B"/>
          <w:sz w:val="23"/>
          <w:szCs w:val="23"/>
          <w:lang w:eastAsia="ru-RU"/>
        </w:rPr>
        <w:t>8</w:t>
      </w:r>
      <w:r w:rsidRPr="00247DEE">
        <w:rPr>
          <w:rFonts w:ascii="Arial" w:eastAsia="Times New Roman" w:hAnsi="Arial" w:cs="Arial"/>
          <w:color w:val="2C2B2B"/>
          <w:sz w:val="23"/>
          <w:szCs w:val="23"/>
          <w:lang w:eastAsia="ru-RU"/>
        </w:rPr>
        <w:t>00 рублей / 10 евро для иностранных авторов</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за 1 экземпляр), а также почтовые расходы (100 рублей / 8 евро для иностранных авторов</w:t>
      </w:r>
      <w:r w:rsidR="00005B32">
        <w:rPr>
          <w:rFonts w:ascii="Arial" w:eastAsia="Times New Roman" w:hAnsi="Arial" w:cs="Arial"/>
          <w:color w:val="2C2B2B"/>
          <w:sz w:val="23"/>
          <w:szCs w:val="23"/>
          <w:lang w:eastAsia="ru-RU"/>
        </w:rPr>
        <w:t xml:space="preserve"> </w:t>
      </w:r>
      <w:r w:rsidRPr="00247DEE">
        <w:rPr>
          <w:rFonts w:ascii="Arial" w:eastAsia="Times New Roman" w:hAnsi="Arial" w:cs="Arial"/>
          <w:color w:val="2C2B2B"/>
          <w:sz w:val="23"/>
          <w:szCs w:val="23"/>
          <w:lang w:eastAsia="ru-RU"/>
        </w:rPr>
        <w:t>за пересылку 1 экземпляра). После оплаты на адрес оргкомитета высылается сообщение с темой «Оплата печатного сборника(</w:t>
      </w:r>
      <w:proofErr w:type="spellStart"/>
      <w:r w:rsidRPr="00247DEE">
        <w:rPr>
          <w:rFonts w:ascii="Arial" w:eastAsia="Times New Roman" w:hAnsi="Arial" w:cs="Arial"/>
          <w:color w:val="2C2B2B"/>
          <w:sz w:val="23"/>
          <w:szCs w:val="23"/>
          <w:lang w:eastAsia="ru-RU"/>
        </w:rPr>
        <w:t>ов</w:t>
      </w:r>
      <w:proofErr w:type="spellEnd"/>
      <w:r w:rsidRPr="00247DEE">
        <w:rPr>
          <w:rFonts w:ascii="Arial" w:eastAsia="Times New Roman" w:hAnsi="Arial" w:cs="Arial"/>
          <w:color w:val="2C2B2B"/>
          <w:sz w:val="23"/>
          <w:szCs w:val="23"/>
          <w:lang w:eastAsia="ru-RU"/>
        </w:rPr>
        <w:t>) ФИО - ХХХ рублей» и указанием количества сборников и адреса для почтовой пересылки коллективной монографии в случае, если заказан печатный вариант.</w:t>
      </w:r>
    </w:p>
    <w:p w:rsidR="00247DEE" w:rsidRPr="00247DEE" w:rsidRDefault="00247DEE" w:rsidP="00005B32">
      <w:pPr>
        <w:numPr>
          <w:ilvl w:val="0"/>
          <w:numId w:val="8"/>
        </w:numPr>
        <w:spacing w:after="0" w:line="240" w:lineRule="auto"/>
        <w:ind w:left="450"/>
        <w:jc w:val="both"/>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Оплата организационного взноса производится </w:t>
      </w:r>
      <w:r w:rsidRPr="00247DEE">
        <w:rPr>
          <w:rFonts w:ascii="Arial" w:eastAsia="Times New Roman" w:hAnsi="Arial" w:cs="Arial"/>
          <w:b/>
          <w:bCs/>
          <w:color w:val="2C2B2B"/>
          <w:sz w:val="23"/>
          <w:szCs w:val="23"/>
          <w:lang w:eastAsia="ru-RU"/>
        </w:rPr>
        <w:t>до публикации</w:t>
      </w:r>
      <w:r w:rsidRPr="00247DEE">
        <w:rPr>
          <w:rFonts w:ascii="Arial" w:eastAsia="Times New Roman" w:hAnsi="Arial" w:cs="Arial"/>
          <w:color w:val="2C2B2B"/>
          <w:sz w:val="23"/>
          <w:szCs w:val="23"/>
          <w:lang w:eastAsia="ru-RU"/>
        </w:rPr>
        <w:t>, после принятия статьи в печать: автору высылаются реквизиты для перечисления организационного взноса.</w:t>
      </w:r>
    </w:p>
    <w:p w:rsidR="00247DEE" w:rsidRPr="00247DEE" w:rsidRDefault="00247DEE" w:rsidP="00005B32">
      <w:pPr>
        <w:numPr>
          <w:ilvl w:val="0"/>
          <w:numId w:val="8"/>
        </w:numPr>
        <w:spacing w:after="0" w:line="240" w:lineRule="auto"/>
        <w:ind w:left="450"/>
        <w:jc w:val="both"/>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Статьи студентов и магистрантов принимаются по направлению от</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научного</w:t>
      </w:r>
      <w:r w:rsidR="00005B32">
        <w:rPr>
          <w:rFonts w:ascii="Arial" w:eastAsia="Times New Roman" w:hAnsi="Arial" w:cs="Arial"/>
          <w:b/>
          <w:bCs/>
          <w:color w:val="2C2B2B"/>
          <w:sz w:val="23"/>
          <w:szCs w:val="23"/>
          <w:lang w:eastAsia="ru-RU"/>
        </w:rPr>
        <w:t xml:space="preserve"> </w:t>
      </w:r>
      <w:r w:rsidRPr="00247DEE">
        <w:rPr>
          <w:rFonts w:ascii="Arial" w:eastAsia="Times New Roman" w:hAnsi="Arial" w:cs="Arial"/>
          <w:b/>
          <w:bCs/>
          <w:color w:val="2C2B2B"/>
          <w:sz w:val="23"/>
          <w:szCs w:val="23"/>
          <w:lang w:eastAsia="ru-RU"/>
        </w:rPr>
        <w:t>руководителя и/или согласованию с оргкомитетом и редакцией. </w:t>
      </w:r>
    </w:p>
    <w:p w:rsidR="00247DEE" w:rsidRPr="00247DEE" w:rsidRDefault="00247DEE" w:rsidP="00005B32">
      <w:pPr>
        <w:numPr>
          <w:ilvl w:val="0"/>
          <w:numId w:val="8"/>
        </w:numPr>
        <w:spacing w:after="0" w:line="240" w:lineRule="auto"/>
        <w:ind w:left="450"/>
        <w:jc w:val="both"/>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Авторский гонорар не выплачивается. Рукописи авторам не возвращаются.</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Пример оформления статьи /раздела в монографии: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ENGLISH BORROWINGS IN RUSSIAN AND PERSIAN:</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A COMPARATIVE STUDY ON PETROLEUM TERMINOLOGY</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 </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 xml:space="preserve">Maryam </w:t>
      </w:r>
      <w:proofErr w:type="spellStart"/>
      <w:r w:rsidRPr="00247DEE">
        <w:rPr>
          <w:rFonts w:ascii="Arial" w:eastAsia="Times New Roman" w:hAnsi="Arial" w:cs="Arial"/>
          <w:b/>
          <w:bCs/>
          <w:color w:val="2C2B2B"/>
          <w:sz w:val="23"/>
          <w:szCs w:val="23"/>
          <w:lang w:val="en-US" w:eastAsia="ru-RU"/>
        </w:rPr>
        <w:t>Faal-Hamedanchi</w:t>
      </w:r>
      <w:proofErr w:type="spellEnd"/>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Scientific degree</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Job title</w:t>
      </w:r>
    </w:p>
    <w:p w:rsidR="00247DEE" w:rsidRPr="00247DEE" w:rsidRDefault="00247DEE" w:rsidP="00005B32">
      <w:pPr>
        <w:spacing w:after="0" w:line="240" w:lineRule="auto"/>
        <w:rPr>
          <w:rFonts w:ascii="Arial" w:eastAsia="Times New Roman" w:hAnsi="Arial" w:cs="Arial"/>
          <w:color w:val="2C2B2B"/>
          <w:sz w:val="18"/>
          <w:szCs w:val="18"/>
          <w:lang w:val="en-US" w:eastAsia="ru-RU"/>
        </w:rPr>
      </w:pPr>
      <w:proofErr w:type="spellStart"/>
      <w:r w:rsidRPr="00247DEE">
        <w:rPr>
          <w:rFonts w:ascii="Arial" w:eastAsia="Times New Roman" w:hAnsi="Arial" w:cs="Arial"/>
          <w:i/>
          <w:iCs/>
          <w:color w:val="2C2B2B"/>
          <w:sz w:val="23"/>
          <w:szCs w:val="23"/>
          <w:lang w:val="en-US" w:eastAsia="ru-RU"/>
        </w:rPr>
        <w:t>Papírová</w:t>
      </w:r>
      <w:proofErr w:type="spellEnd"/>
      <w:r w:rsidRPr="00247DEE">
        <w:rPr>
          <w:rFonts w:ascii="Arial" w:eastAsia="Times New Roman" w:hAnsi="Arial" w:cs="Arial"/>
          <w:i/>
          <w:iCs/>
          <w:color w:val="2C2B2B"/>
          <w:sz w:val="23"/>
          <w:szCs w:val="23"/>
          <w:lang w:val="en-US" w:eastAsia="ru-RU"/>
        </w:rPr>
        <w:t xml:space="preserve"> 525, Liberec 460 01, Czech Republic</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 </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The article reviews language borrowing as a cause of denominative variation in terminology and applies a descriptive and comparative approach to identify which roles receptor languages play in employment and adaptation of foreign terms (…).</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Key words:</w:t>
      </w:r>
      <w:r w:rsidRPr="00247DEE">
        <w:rPr>
          <w:rFonts w:ascii="Arial" w:eastAsia="Times New Roman" w:hAnsi="Arial" w:cs="Arial"/>
          <w:color w:val="2C2B2B"/>
          <w:sz w:val="23"/>
          <w:szCs w:val="23"/>
          <w:lang w:val="en-US" w:eastAsia="ru-RU"/>
        </w:rPr>
        <w:t> language borrowing; petroleum terminology; calques, semantic borrowing; neologism.</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 </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Introduction</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val="en-US" w:eastAsia="ru-RU"/>
        </w:rPr>
        <w:t xml:space="preserve">Borrowing </w:t>
      </w:r>
      <w:proofErr w:type="gramStart"/>
      <w:r w:rsidRPr="00247DEE">
        <w:rPr>
          <w:rFonts w:ascii="Arial" w:eastAsia="Times New Roman" w:hAnsi="Arial" w:cs="Arial"/>
          <w:color w:val="2C2B2B"/>
          <w:sz w:val="23"/>
          <w:szCs w:val="23"/>
          <w:lang w:val="en-US" w:eastAsia="ru-RU"/>
        </w:rPr>
        <w:t>is defined</w:t>
      </w:r>
      <w:proofErr w:type="gramEnd"/>
      <w:r w:rsidRPr="00247DEE">
        <w:rPr>
          <w:rFonts w:ascii="Arial" w:eastAsia="Times New Roman" w:hAnsi="Arial" w:cs="Arial"/>
          <w:color w:val="2C2B2B"/>
          <w:sz w:val="23"/>
          <w:szCs w:val="23"/>
          <w:lang w:val="en-US" w:eastAsia="ru-RU"/>
        </w:rPr>
        <w:t xml:space="preserve"> as the introduction of phonological, morphological, lexical, and syntactic items from one language or variety into another.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w:t>
      </w:r>
    </w:p>
    <w:p w:rsidR="00247DEE" w:rsidRPr="00247DEE" w:rsidRDefault="00247DEE" w:rsidP="00005B32">
      <w:pPr>
        <w:numPr>
          <w:ilvl w:val="0"/>
          <w:numId w:val="9"/>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Lexical</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borrowings</w:t>
      </w:r>
      <w:proofErr w:type="spellEnd"/>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 xml:space="preserve">The simplest (and therefore most common) borrowings are lexical or vocabulary borrowings. </w:t>
      </w:r>
      <w:proofErr w:type="gramStart"/>
      <w:r w:rsidRPr="00247DEE">
        <w:rPr>
          <w:rFonts w:ascii="Arial" w:eastAsia="Times New Roman" w:hAnsi="Arial" w:cs="Arial"/>
          <w:color w:val="2C2B2B"/>
          <w:sz w:val="23"/>
          <w:szCs w:val="23"/>
          <w:lang w:val="en-US" w:eastAsia="ru-RU"/>
        </w:rPr>
        <w:t>As to English,</w:t>
      </w:r>
      <w:proofErr w:type="gramEnd"/>
      <w:r w:rsidRPr="00247DEE">
        <w:rPr>
          <w:rFonts w:ascii="Arial" w:eastAsia="Times New Roman" w:hAnsi="Arial" w:cs="Arial"/>
          <w:color w:val="2C2B2B"/>
          <w:sz w:val="23"/>
          <w:szCs w:val="23"/>
          <w:lang w:val="en-US" w:eastAsia="ru-RU"/>
        </w:rPr>
        <w:t xml:space="preserve"> </w:t>
      </w:r>
      <w:proofErr w:type="gramStart"/>
      <w:r w:rsidRPr="00247DEE">
        <w:rPr>
          <w:rFonts w:ascii="Arial" w:eastAsia="Times New Roman" w:hAnsi="Arial" w:cs="Arial"/>
          <w:color w:val="2C2B2B"/>
          <w:sz w:val="23"/>
          <w:szCs w:val="23"/>
          <w:lang w:val="en-US" w:eastAsia="ru-RU"/>
        </w:rPr>
        <w:t>loanwords</w:t>
      </w:r>
      <w:proofErr w:type="gramEnd"/>
      <w:r w:rsidRPr="00247DEE">
        <w:rPr>
          <w:rFonts w:ascii="Arial" w:eastAsia="Times New Roman" w:hAnsi="Arial" w:cs="Arial"/>
          <w:color w:val="2C2B2B"/>
          <w:sz w:val="23"/>
          <w:szCs w:val="23"/>
          <w:lang w:val="en-US" w:eastAsia="ru-RU"/>
        </w:rPr>
        <w:t xml:space="preserve"> are called ‘Anglicism’, or items taken from English without any modification. “While discussing borrowings from English, we have to keep in mind that the English lexicon itself contains a high degree of loanwords. Thus, while some words </w:t>
      </w:r>
      <w:proofErr w:type="gramStart"/>
      <w:r w:rsidRPr="00247DEE">
        <w:rPr>
          <w:rFonts w:ascii="Arial" w:eastAsia="Times New Roman" w:hAnsi="Arial" w:cs="Arial"/>
          <w:color w:val="2C2B2B"/>
          <w:sz w:val="23"/>
          <w:szCs w:val="23"/>
          <w:lang w:val="en-US" w:eastAsia="ru-RU"/>
        </w:rPr>
        <w:t>are borrowed</w:t>
      </w:r>
      <w:proofErr w:type="gramEnd"/>
      <w:r w:rsidRPr="00247DEE">
        <w:rPr>
          <w:rFonts w:ascii="Arial" w:eastAsia="Times New Roman" w:hAnsi="Arial" w:cs="Arial"/>
          <w:color w:val="2C2B2B"/>
          <w:sz w:val="23"/>
          <w:szCs w:val="23"/>
          <w:lang w:val="en-US" w:eastAsia="ru-RU"/>
        </w:rPr>
        <w:t xml:space="preserve"> directly, others are received in an already altered form. In many cases, these are international terms or words present in many languages” [</w:t>
      </w:r>
      <w:proofErr w:type="spellStart"/>
      <w:r w:rsidRPr="00247DEE">
        <w:rPr>
          <w:rFonts w:ascii="Arial" w:eastAsia="Times New Roman" w:hAnsi="Arial" w:cs="Arial"/>
          <w:color w:val="2C2B2B"/>
          <w:sz w:val="23"/>
          <w:szCs w:val="23"/>
          <w:lang w:val="en-US" w:eastAsia="ru-RU"/>
        </w:rPr>
        <w:t>Rajabi</w:t>
      </w:r>
      <w:proofErr w:type="spellEnd"/>
      <w:r w:rsidRPr="00247DEE">
        <w:rPr>
          <w:rFonts w:ascii="Arial" w:eastAsia="Times New Roman" w:hAnsi="Arial" w:cs="Arial"/>
          <w:color w:val="2C2B2B"/>
          <w:sz w:val="23"/>
          <w:szCs w:val="23"/>
          <w:lang w:val="en-US" w:eastAsia="ru-RU"/>
        </w:rPr>
        <w:t xml:space="preserve"> T.,</w:t>
      </w:r>
      <w:r w:rsidR="00005B32">
        <w:rPr>
          <w:rFonts w:ascii="Arial" w:eastAsia="Times New Roman" w:hAnsi="Arial" w:cs="Arial"/>
          <w:color w:val="2C2B2B"/>
          <w:sz w:val="23"/>
          <w:szCs w:val="23"/>
          <w:lang w:val="en-US" w:eastAsia="ru-RU"/>
        </w:rPr>
        <w:t xml:space="preserve"> </w:t>
      </w:r>
      <w:r w:rsidRPr="00247DEE">
        <w:rPr>
          <w:rFonts w:ascii="Arial" w:eastAsia="Times New Roman" w:hAnsi="Arial" w:cs="Arial"/>
          <w:color w:val="2C2B2B"/>
          <w:sz w:val="23"/>
          <w:szCs w:val="23"/>
          <w:lang w:val="en-US" w:eastAsia="ru-RU"/>
        </w:rPr>
        <w:t>2003].</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Text. Text. Text…</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i/>
          <w:iCs/>
          <w:color w:val="2C2B2B"/>
          <w:sz w:val="23"/>
          <w:szCs w:val="23"/>
          <w:lang w:val="en-US" w:eastAsia="ru-RU"/>
        </w:rPr>
        <w:t>Phonological adaptation.</w:t>
      </w:r>
      <w:r w:rsidRPr="00247DEE">
        <w:rPr>
          <w:rFonts w:ascii="Arial" w:eastAsia="Times New Roman" w:hAnsi="Arial" w:cs="Arial"/>
          <w:color w:val="2C2B2B"/>
          <w:sz w:val="23"/>
          <w:szCs w:val="23"/>
          <w:lang w:val="en-US" w:eastAsia="ru-RU"/>
        </w:rPr>
        <w:t xml:space="preserve"> Almost no loanword </w:t>
      </w:r>
      <w:proofErr w:type="gramStart"/>
      <w:r w:rsidRPr="00247DEE">
        <w:rPr>
          <w:rFonts w:ascii="Arial" w:eastAsia="Times New Roman" w:hAnsi="Arial" w:cs="Arial"/>
          <w:color w:val="2C2B2B"/>
          <w:sz w:val="23"/>
          <w:szCs w:val="23"/>
          <w:lang w:val="en-US" w:eastAsia="ru-RU"/>
        </w:rPr>
        <w:t>can be found</w:t>
      </w:r>
      <w:proofErr w:type="gramEnd"/>
      <w:r w:rsidRPr="00247DEE">
        <w:rPr>
          <w:rFonts w:ascii="Arial" w:eastAsia="Times New Roman" w:hAnsi="Arial" w:cs="Arial"/>
          <w:color w:val="2C2B2B"/>
          <w:sz w:val="23"/>
          <w:szCs w:val="23"/>
          <w:lang w:val="en-US" w:eastAsia="ru-RU"/>
        </w:rPr>
        <w:t xml:space="preserve"> in Russian or Persian, which has not undertaken some extents of adaptation. The first step of adaptation occurs in stress (accent) pattern. Naturally, the ways stress manifests itself in the speech stream are highly language dependent. Persian language has fixed stress. That is, stress </w:t>
      </w:r>
      <w:proofErr w:type="gramStart"/>
      <w:r w:rsidRPr="00247DEE">
        <w:rPr>
          <w:rFonts w:ascii="Arial" w:eastAsia="Times New Roman" w:hAnsi="Arial" w:cs="Arial"/>
          <w:color w:val="2C2B2B"/>
          <w:sz w:val="23"/>
          <w:szCs w:val="23"/>
          <w:lang w:val="en-US" w:eastAsia="ru-RU"/>
        </w:rPr>
        <w:t>is placed</w:t>
      </w:r>
      <w:proofErr w:type="gramEnd"/>
      <w:r w:rsidRPr="00247DEE">
        <w:rPr>
          <w:rFonts w:ascii="Arial" w:eastAsia="Times New Roman" w:hAnsi="Arial" w:cs="Arial"/>
          <w:color w:val="2C2B2B"/>
          <w:sz w:val="23"/>
          <w:szCs w:val="23"/>
          <w:lang w:val="en-US" w:eastAsia="ru-RU"/>
        </w:rPr>
        <w:t xml:space="preserve"> always on a given syllable. For nouns, adjectives, and most adverbs, the stress is word-final, for example:</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 xml:space="preserve">(3) </w:t>
      </w:r>
      <w:proofErr w:type="gramStart"/>
      <w:r w:rsidRPr="00247DEE">
        <w:rPr>
          <w:rFonts w:ascii="Arial" w:eastAsia="Times New Roman" w:hAnsi="Arial" w:cs="Arial"/>
          <w:color w:val="2C2B2B"/>
          <w:sz w:val="23"/>
          <w:szCs w:val="23"/>
          <w:lang w:val="en-US" w:eastAsia="ru-RU"/>
        </w:rPr>
        <w:t>noun</w:t>
      </w:r>
      <w:proofErr w:type="gramEnd"/>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i/>
          <w:iCs/>
          <w:color w:val="2C2B2B"/>
          <w:sz w:val="23"/>
          <w:szCs w:val="23"/>
          <w:lang w:val="en-US" w:eastAsia="ru-RU"/>
        </w:rPr>
        <w:t>fyzyvlvjy</w:t>
      </w:r>
      <w:proofErr w:type="spellEnd"/>
      <w:r w:rsidRPr="00247DEE">
        <w:rPr>
          <w:rFonts w:ascii="Arial" w:eastAsia="Times New Roman" w:hAnsi="Arial" w:cs="Arial"/>
          <w:color w:val="2C2B2B"/>
          <w:sz w:val="23"/>
          <w:szCs w:val="23"/>
          <w:lang w:val="en-US" w:eastAsia="ru-RU"/>
        </w:rPr>
        <w:t> ‘physiology’[</w:t>
      </w:r>
      <w:proofErr w:type="spellStart"/>
      <w:r w:rsidRPr="00247DEE">
        <w:rPr>
          <w:rFonts w:ascii="Arial" w:eastAsia="Times New Roman" w:hAnsi="Arial" w:cs="Arial"/>
          <w:color w:val="2C2B2B"/>
          <w:sz w:val="23"/>
          <w:szCs w:val="23"/>
          <w:lang w:val="en-US" w:eastAsia="ru-RU"/>
        </w:rPr>
        <w:t>fizioloʒi</w:t>
      </w:r>
      <w:proofErr w:type="spellEnd"/>
      <w:r w:rsidRPr="00247DEE">
        <w:rPr>
          <w:rFonts w:ascii="Arial" w:eastAsia="Times New Roman" w:hAnsi="Arial" w:cs="Arial"/>
          <w:color w:val="2C2B2B"/>
          <w:sz w:val="23"/>
          <w:szCs w:val="23"/>
          <w:lang w:val="en-US" w:eastAsia="ru-RU"/>
        </w:rPr>
        <w:t>'];</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lastRenderedPageBreak/>
        <w:t xml:space="preserve">(4) </w:t>
      </w:r>
      <w:proofErr w:type="gramStart"/>
      <w:r w:rsidRPr="00247DEE">
        <w:rPr>
          <w:rFonts w:ascii="Arial" w:eastAsia="Times New Roman" w:hAnsi="Arial" w:cs="Arial"/>
          <w:color w:val="2C2B2B"/>
          <w:sz w:val="23"/>
          <w:szCs w:val="23"/>
          <w:lang w:val="en-US" w:eastAsia="ru-RU"/>
        </w:rPr>
        <w:t>adjective</w:t>
      </w:r>
      <w:proofErr w:type="gramEnd"/>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i/>
          <w:iCs/>
          <w:color w:val="2C2B2B"/>
          <w:sz w:val="23"/>
          <w:szCs w:val="23"/>
          <w:lang w:val="en-US" w:eastAsia="ru-RU"/>
        </w:rPr>
        <w:t>fyzyky</w:t>
      </w:r>
      <w:proofErr w:type="spellEnd"/>
      <w:r w:rsidRPr="00247DEE">
        <w:rPr>
          <w:rFonts w:ascii="Arial" w:eastAsia="Times New Roman" w:hAnsi="Arial" w:cs="Arial"/>
          <w:color w:val="2C2B2B"/>
          <w:sz w:val="23"/>
          <w:szCs w:val="23"/>
          <w:lang w:val="en-US" w:eastAsia="ru-RU"/>
        </w:rPr>
        <w:t> ‘physical’[</w:t>
      </w:r>
      <w:proofErr w:type="spellStart"/>
      <w:r w:rsidRPr="00247DEE">
        <w:rPr>
          <w:rFonts w:ascii="Arial" w:eastAsia="Times New Roman" w:hAnsi="Arial" w:cs="Arial"/>
          <w:color w:val="2C2B2B"/>
          <w:sz w:val="23"/>
          <w:szCs w:val="23"/>
          <w:lang w:val="en-US" w:eastAsia="ru-RU"/>
        </w:rPr>
        <w:t>fiziki</w:t>
      </w:r>
      <w:proofErr w:type="spellEnd"/>
      <w:r w:rsidRPr="00247DEE">
        <w:rPr>
          <w:rFonts w:ascii="Arial" w:eastAsia="Times New Roman" w:hAnsi="Arial" w:cs="Arial"/>
          <w:color w:val="2C2B2B"/>
          <w:sz w:val="23"/>
          <w:szCs w:val="23"/>
          <w:lang w:val="en-US" w:eastAsia="ru-RU"/>
        </w:rPr>
        <w:t>'];</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 xml:space="preserve">(5) </w:t>
      </w:r>
      <w:proofErr w:type="gramStart"/>
      <w:r w:rsidRPr="00247DEE">
        <w:rPr>
          <w:rFonts w:ascii="Arial" w:eastAsia="Times New Roman" w:hAnsi="Arial" w:cs="Arial"/>
          <w:color w:val="2C2B2B"/>
          <w:sz w:val="23"/>
          <w:szCs w:val="23"/>
          <w:lang w:val="en-US" w:eastAsia="ru-RU"/>
        </w:rPr>
        <w:t>adverb</w:t>
      </w:r>
      <w:proofErr w:type="gramEnd"/>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i/>
          <w:iCs/>
          <w:color w:val="2C2B2B"/>
          <w:sz w:val="23"/>
          <w:szCs w:val="23"/>
          <w:lang w:val="en-US" w:eastAsia="ru-RU"/>
        </w:rPr>
        <w:t>Ahsth</w:t>
      </w:r>
      <w:proofErr w:type="spellEnd"/>
      <w:r w:rsidRPr="00247DEE">
        <w:rPr>
          <w:rFonts w:ascii="Arial" w:eastAsia="Times New Roman" w:hAnsi="Arial" w:cs="Arial"/>
          <w:color w:val="2C2B2B"/>
          <w:sz w:val="23"/>
          <w:szCs w:val="23"/>
          <w:lang w:val="en-US" w:eastAsia="ru-RU"/>
        </w:rPr>
        <w:t> ‘slowly’[</w:t>
      </w:r>
      <w:proofErr w:type="spellStart"/>
      <w:r w:rsidRPr="00247DEE">
        <w:rPr>
          <w:rFonts w:ascii="Arial" w:eastAsia="Times New Roman" w:hAnsi="Arial" w:cs="Arial"/>
          <w:color w:val="2C2B2B"/>
          <w:sz w:val="23"/>
          <w:szCs w:val="23"/>
          <w:lang w:val="en-US" w:eastAsia="ru-RU"/>
        </w:rPr>
        <w:t>aheste'h</w:t>
      </w:r>
      <w:proofErr w:type="spellEnd"/>
      <w:r w:rsidRPr="00247DEE">
        <w:rPr>
          <w:rFonts w:ascii="Arial" w:eastAsia="Times New Roman" w:hAnsi="Arial" w:cs="Arial"/>
          <w:color w:val="2C2B2B"/>
          <w:sz w:val="23"/>
          <w:szCs w:val="23"/>
          <w:lang w:val="en-US" w:eastAsia="ru-RU"/>
        </w:rPr>
        <w:t>].</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val="en-US" w:eastAsia="ru-RU"/>
        </w:rPr>
        <w:t xml:space="preserve">Text.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w:t>
      </w:r>
    </w:p>
    <w:p w:rsidR="00247DEE" w:rsidRPr="00247DEE" w:rsidRDefault="00247DEE" w:rsidP="00005B32">
      <w:pPr>
        <w:numPr>
          <w:ilvl w:val="0"/>
          <w:numId w:val="10"/>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Morphological</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Borrowings</w:t>
      </w:r>
      <w:proofErr w:type="spellEnd"/>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Borrowing of derivative suffixes almost never happens in Persian.</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Text. Text. Text…</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b/>
          <w:bCs/>
          <w:color w:val="2C2B2B"/>
          <w:sz w:val="23"/>
          <w:szCs w:val="23"/>
          <w:lang w:val="en-US" w:eastAsia="ru-RU"/>
        </w:rPr>
        <w:t>Conclusion</w:t>
      </w:r>
    </w:p>
    <w:p w:rsidR="00247DEE" w:rsidRPr="00247DEE" w:rsidRDefault="00247DEE" w:rsidP="00005B32">
      <w:pPr>
        <w:spacing w:after="0" w:line="240" w:lineRule="auto"/>
        <w:rPr>
          <w:rFonts w:ascii="Arial" w:eastAsia="Times New Roman" w:hAnsi="Arial" w:cs="Arial"/>
          <w:color w:val="2C2B2B"/>
          <w:sz w:val="18"/>
          <w:szCs w:val="18"/>
          <w:lang w:val="en-US" w:eastAsia="ru-RU"/>
        </w:rPr>
      </w:pPr>
      <w:r w:rsidRPr="00247DEE">
        <w:rPr>
          <w:rFonts w:ascii="Arial" w:eastAsia="Times New Roman" w:hAnsi="Arial" w:cs="Arial"/>
          <w:color w:val="2C2B2B"/>
          <w:sz w:val="23"/>
          <w:szCs w:val="23"/>
          <w:lang w:val="en-US" w:eastAsia="ru-RU"/>
        </w:rPr>
        <w:t xml:space="preserve">Loanwords always undergo incorporation both into the phonological and morphological systems of the receptor language. Almost no loanword </w:t>
      </w:r>
      <w:proofErr w:type="gramStart"/>
      <w:r w:rsidRPr="00247DEE">
        <w:rPr>
          <w:rFonts w:ascii="Arial" w:eastAsia="Times New Roman" w:hAnsi="Arial" w:cs="Arial"/>
          <w:color w:val="2C2B2B"/>
          <w:sz w:val="23"/>
          <w:szCs w:val="23"/>
          <w:lang w:val="en-US" w:eastAsia="ru-RU"/>
        </w:rPr>
        <w:t>can be found</w:t>
      </w:r>
      <w:proofErr w:type="gramEnd"/>
      <w:r w:rsidRPr="00247DEE">
        <w:rPr>
          <w:rFonts w:ascii="Arial" w:eastAsia="Times New Roman" w:hAnsi="Arial" w:cs="Arial"/>
          <w:color w:val="2C2B2B"/>
          <w:sz w:val="23"/>
          <w:szCs w:val="23"/>
          <w:lang w:val="en-US" w:eastAsia="ru-RU"/>
        </w:rPr>
        <w:t xml:space="preserve"> in Russian or Persian, which has not undertaken some extents of adaptation.</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 xml:space="preserve">. </w:t>
      </w:r>
      <w:proofErr w:type="spellStart"/>
      <w:r w:rsidRPr="00247DEE">
        <w:rPr>
          <w:rFonts w:ascii="Arial" w:eastAsia="Times New Roman" w:hAnsi="Arial" w:cs="Arial"/>
          <w:b/>
          <w:bCs/>
          <w:color w:val="2C2B2B"/>
          <w:sz w:val="23"/>
          <w:szCs w:val="23"/>
          <w:lang w:eastAsia="ru-RU"/>
        </w:rPr>
        <w:t>Text</w:t>
      </w:r>
      <w:proofErr w:type="spellEnd"/>
      <w:r w:rsidRPr="00247DEE">
        <w:rPr>
          <w:rFonts w:ascii="Arial" w:eastAsia="Times New Roman" w:hAnsi="Arial" w:cs="Arial"/>
          <w:b/>
          <w:bCs/>
          <w:color w:val="2C2B2B"/>
          <w:sz w:val="23"/>
          <w:szCs w:val="23"/>
          <w:lang w:eastAsia="ru-RU"/>
        </w:rPr>
        <w:t>…</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b/>
          <w:bCs/>
          <w:color w:val="2C2B2B"/>
          <w:sz w:val="23"/>
          <w:szCs w:val="23"/>
          <w:lang w:eastAsia="ru-RU"/>
        </w:rPr>
        <w:t>References</w:t>
      </w:r>
      <w:proofErr w:type="spellEnd"/>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val="en-US" w:eastAsia="ru-RU"/>
        </w:rPr>
      </w:pPr>
      <w:proofErr w:type="spellStart"/>
      <w:r w:rsidRPr="00247DEE">
        <w:rPr>
          <w:rFonts w:ascii="Arial" w:eastAsia="Times New Roman" w:hAnsi="Arial" w:cs="Arial"/>
          <w:i/>
          <w:iCs/>
          <w:color w:val="2C2B2B"/>
          <w:sz w:val="23"/>
          <w:szCs w:val="23"/>
          <w:lang w:val="en-US" w:eastAsia="ru-RU"/>
        </w:rPr>
        <w:t>Bashiri</w:t>
      </w:r>
      <w:proofErr w:type="spellEnd"/>
      <w:r w:rsidRPr="00247DEE">
        <w:rPr>
          <w:rFonts w:ascii="Arial" w:eastAsia="Times New Roman" w:hAnsi="Arial" w:cs="Arial"/>
          <w:i/>
          <w:iCs/>
          <w:color w:val="2C2B2B"/>
          <w:sz w:val="23"/>
          <w:szCs w:val="23"/>
          <w:lang w:val="en-US" w:eastAsia="ru-RU"/>
        </w:rPr>
        <w:t>, I.</w:t>
      </w:r>
      <w:r w:rsidRPr="00247DEE">
        <w:rPr>
          <w:rFonts w:ascii="Arial" w:eastAsia="Times New Roman" w:hAnsi="Arial" w:cs="Arial"/>
          <w:color w:val="2C2B2B"/>
          <w:sz w:val="23"/>
          <w:szCs w:val="23"/>
          <w:lang w:val="en-US" w:eastAsia="ru-RU"/>
        </w:rPr>
        <w:t> Persian for beginners (4th ed.): </w:t>
      </w:r>
      <w:hyperlink r:id="rId15" w:history="1">
        <w:r w:rsidRPr="00247DEE">
          <w:rPr>
            <w:rFonts w:ascii="Arial" w:eastAsia="Times New Roman" w:hAnsi="Arial" w:cs="Arial"/>
            <w:color w:val="1772AF"/>
            <w:sz w:val="23"/>
            <w:szCs w:val="23"/>
            <w:lang w:val="en-US" w:eastAsia="ru-RU"/>
          </w:rPr>
          <w:t>http://bashiri.info/TapeManual/Unit1to10.pdf</w:t>
        </w:r>
      </w:hyperlink>
      <w:r w:rsidRPr="00247DEE">
        <w:rPr>
          <w:rFonts w:ascii="Arial" w:eastAsia="Times New Roman" w:hAnsi="Arial" w:cs="Arial"/>
          <w:color w:val="2C2B2B"/>
          <w:sz w:val="23"/>
          <w:szCs w:val="23"/>
          <w:lang w:val="en-US" w:eastAsia="ru-RU"/>
        </w:rPr>
        <w:t>.</w:t>
      </w:r>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val="en-US" w:eastAsia="ru-RU"/>
        </w:rPr>
        <w:t>Ghomeishi</w:t>
      </w:r>
      <w:proofErr w:type="spellEnd"/>
      <w:r w:rsidRPr="00247DEE">
        <w:rPr>
          <w:rFonts w:ascii="Arial" w:eastAsia="Times New Roman" w:hAnsi="Arial" w:cs="Arial"/>
          <w:i/>
          <w:iCs/>
          <w:color w:val="2C2B2B"/>
          <w:sz w:val="23"/>
          <w:szCs w:val="23"/>
          <w:lang w:val="en-US" w:eastAsia="ru-RU"/>
        </w:rPr>
        <w:t>, J.</w:t>
      </w:r>
      <w:r w:rsidRPr="00247DEE">
        <w:rPr>
          <w:rFonts w:ascii="Arial" w:eastAsia="Times New Roman" w:hAnsi="Arial" w:cs="Arial"/>
          <w:color w:val="2C2B2B"/>
          <w:sz w:val="23"/>
          <w:szCs w:val="23"/>
          <w:lang w:val="en-US" w:eastAsia="ru-RU"/>
        </w:rPr>
        <w:t> Non-projecting nouns and the ezafe-construction in Persian</w:t>
      </w:r>
      <w:r w:rsidRPr="00247DEE">
        <w:rPr>
          <w:rFonts w:ascii="Arial" w:eastAsia="Times New Roman" w:hAnsi="Arial" w:cs="Arial"/>
          <w:i/>
          <w:iCs/>
          <w:color w:val="2C2B2B"/>
          <w:sz w:val="23"/>
          <w:szCs w:val="23"/>
          <w:lang w:val="en-US" w:eastAsia="ru-RU"/>
        </w:rPr>
        <w:t> // </w:t>
      </w:r>
      <w:r w:rsidRPr="00247DEE">
        <w:rPr>
          <w:rFonts w:ascii="Arial" w:eastAsia="Times New Roman" w:hAnsi="Arial" w:cs="Arial"/>
          <w:color w:val="2C2B2B"/>
          <w:sz w:val="23"/>
          <w:szCs w:val="23"/>
          <w:lang w:val="en-US" w:eastAsia="ru-RU"/>
        </w:rPr>
        <w:t xml:space="preserve">Natural Language and Linguistic Theory. </w:t>
      </w:r>
      <w:proofErr w:type="spellStart"/>
      <w:r w:rsidRPr="00247DEE">
        <w:rPr>
          <w:rFonts w:ascii="Arial" w:eastAsia="Times New Roman" w:hAnsi="Arial" w:cs="Arial"/>
          <w:color w:val="2C2B2B"/>
          <w:sz w:val="23"/>
          <w:szCs w:val="23"/>
          <w:lang w:eastAsia="ru-RU"/>
        </w:rPr>
        <w:t>Netherlands</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Springer</w:t>
      </w:r>
      <w:proofErr w:type="spellEnd"/>
      <w:r w:rsidRPr="00247DEE">
        <w:rPr>
          <w:rFonts w:ascii="Arial" w:eastAsia="Times New Roman" w:hAnsi="Arial" w:cs="Arial"/>
          <w:color w:val="2C2B2B"/>
          <w:sz w:val="23"/>
          <w:szCs w:val="23"/>
          <w:lang w:eastAsia="ru-RU"/>
        </w:rPr>
        <w:t>, 1997</w:t>
      </w:r>
      <w:r w:rsidRPr="00247DEE">
        <w:rPr>
          <w:rFonts w:ascii="Arial" w:eastAsia="Times New Roman" w:hAnsi="Arial" w:cs="Arial"/>
          <w:b/>
          <w:bCs/>
          <w:color w:val="2C2B2B"/>
          <w:sz w:val="23"/>
          <w:szCs w:val="23"/>
          <w:lang w:eastAsia="ru-RU"/>
        </w:rPr>
        <w:t>.</w:t>
      </w:r>
      <w:r w:rsidRPr="00247DEE">
        <w:rPr>
          <w:rFonts w:ascii="Arial" w:eastAsia="Times New Roman" w:hAnsi="Arial" w:cs="Arial"/>
          <w:color w:val="2C2B2B"/>
          <w:sz w:val="23"/>
          <w:szCs w:val="23"/>
          <w:lang w:eastAsia="ru-RU"/>
        </w:rPr>
        <w:t>729‒788.</w:t>
      </w:r>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val="en-US" w:eastAsia="ru-RU"/>
        </w:rPr>
      </w:pPr>
      <w:proofErr w:type="spellStart"/>
      <w:r w:rsidRPr="00247DEE">
        <w:rPr>
          <w:rFonts w:ascii="Arial" w:eastAsia="Times New Roman" w:hAnsi="Arial" w:cs="Arial"/>
          <w:color w:val="2C2B2B"/>
          <w:sz w:val="23"/>
          <w:szCs w:val="23"/>
          <w:lang w:val="en-US" w:eastAsia="ru-RU"/>
        </w:rPr>
        <w:t>Multitran</w:t>
      </w:r>
      <w:proofErr w:type="spellEnd"/>
      <w:r w:rsidRPr="00247DEE">
        <w:rPr>
          <w:rFonts w:ascii="Arial" w:eastAsia="Times New Roman" w:hAnsi="Arial" w:cs="Arial"/>
          <w:color w:val="2C2B2B"/>
          <w:sz w:val="23"/>
          <w:szCs w:val="23"/>
          <w:lang w:val="en-US" w:eastAsia="ru-RU"/>
        </w:rPr>
        <w:t xml:space="preserve"> System for Translators (Online Dictionary): </w:t>
      </w:r>
      <w:hyperlink r:id="rId16" w:history="1">
        <w:r w:rsidRPr="00247DEE">
          <w:rPr>
            <w:rFonts w:ascii="Arial" w:eastAsia="Times New Roman" w:hAnsi="Arial" w:cs="Arial"/>
            <w:color w:val="1772AF"/>
            <w:sz w:val="23"/>
            <w:szCs w:val="23"/>
            <w:lang w:val="en-US" w:eastAsia="ru-RU"/>
          </w:rPr>
          <w:t>http://www.multitran.ru/</w:t>
        </w:r>
      </w:hyperlink>
      <w:r w:rsidRPr="00247DEE">
        <w:rPr>
          <w:rFonts w:ascii="Arial" w:eastAsia="Times New Roman" w:hAnsi="Arial" w:cs="Arial"/>
          <w:color w:val="2C2B2B"/>
          <w:sz w:val="23"/>
          <w:szCs w:val="23"/>
          <w:lang w:val="en-US" w:eastAsia="ru-RU"/>
        </w:rPr>
        <w:t>, 2009.</w:t>
      </w:r>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val="en-US" w:eastAsia="ru-RU"/>
        </w:rPr>
      </w:pPr>
      <w:r w:rsidRPr="00247DEE">
        <w:rPr>
          <w:rFonts w:ascii="Arial" w:eastAsia="Times New Roman" w:hAnsi="Arial" w:cs="Arial"/>
          <w:i/>
          <w:iCs/>
          <w:color w:val="2C2B2B"/>
          <w:sz w:val="23"/>
          <w:szCs w:val="23"/>
          <w:lang w:val="en-US" w:eastAsia="ru-RU"/>
        </w:rPr>
        <w:t>Oilfield Glossary</w:t>
      </w:r>
      <w:r w:rsidRPr="00247DEE">
        <w:rPr>
          <w:rFonts w:ascii="Arial" w:eastAsia="Times New Roman" w:hAnsi="Arial" w:cs="Arial"/>
          <w:color w:val="2C2B2B"/>
          <w:sz w:val="23"/>
          <w:szCs w:val="23"/>
          <w:lang w:val="en-US" w:eastAsia="ru-RU"/>
        </w:rPr>
        <w:t>: </w:t>
      </w:r>
      <w:hyperlink r:id="rId17" w:history="1">
        <w:r w:rsidRPr="00247DEE">
          <w:rPr>
            <w:rFonts w:ascii="Arial" w:eastAsia="Times New Roman" w:hAnsi="Arial" w:cs="Arial"/>
            <w:color w:val="1772AF"/>
            <w:sz w:val="23"/>
            <w:szCs w:val="23"/>
            <w:lang w:val="en-US" w:eastAsia="ru-RU"/>
          </w:rPr>
          <w:t>http://www.glossary.oilfield.slb.com/</w:t>
        </w:r>
      </w:hyperlink>
      <w:r w:rsidRPr="00247DEE">
        <w:rPr>
          <w:rFonts w:ascii="Arial" w:eastAsia="Times New Roman" w:hAnsi="Arial" w:cs="Arial"/>
          <w:color w:val="2C2B2B"/>
          <w:sz w:val="23"/>
          <w:szCs w:val="23"/>
          <w:lang w:val="en-US" w:eastAsia="ru-RU"/>
        </w:rPr>
        <w:t>, 2009.</w:t>
      </w:r>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val="en-US" w:eastAsia="ru-RU"/>
        </w:rPr>
        <w:t>Posetsky</w:t>
      </w:r>
      <w:proofErr w:type="spellEnd"/>
      <w:r w:rsidRPr="00247DEE">
        <w:rPr>
          <w:rFonts w:ascii="Arial" w:eastAsia="Times New Roman" w:hAnsi="Arial" w:cs="Arial"/>
          <w:i/>
          <w:iCs/>
          <w:color w:val="2C2B2B"/>
          <w:sz w:val="23"/>
          <w:szCs w:val="23"/>
          <w:lang w:val="en-US" w:eastAsia="ru-RU"/>
        </w:rPr>
        <w:t>, D.</w:t>
      </w:r>
      <w:r w:rsidRPr="00247DEE">
        <w:rPr>
          <w:rFonts w:ascii="Arial" w:eastAsia="Times New Roman" w:hAnsi="Arial" w:cs="Arial"/>
          <w:color w:val="2C2B2B"/>
          <w:sz w:val="23"/>
          <w:szCs w:val="23"/>
          <w:lang w:val="en-US" w:eastAsia="ru-RU"/>
        </w:rPr>
        <w:t xml:space="preserve"> Russian Morphology and Lexical Theory. </w:t>
      </w:r>
      <w:proofErr w:type="spellStart"/>
      <w:r w:rsidRPr="00247DEE">
        <w:rPr>
          <w:rFonts w:ascii="Arial" w:eastAsia="Times New Roman" w:hAnsi="Arial" w:cs="Arial"/>
          <w:color w:val="2C2B2B"/>
          <w:sz w:val="23"/>
          <w:szCs w:val="23"/>
          <w:lang w:eastAsia="ru-RU"/>
        </w:rPr>
        <w:t>Cambridge</w:t>
      </w:r>
      <w:proofErr w:type="spellEnd"/>
      <w:r w:rsidRPr="00247DEE">
        <w:rPr>
          <w:rFonts w:ascii="Arial" w:eastAsia="Times New Roman" w:hAnsi="Arial" w:cs="Arial"/>
          <w:color w:val="2C2B2B"/>
          <w:sz w:val="23"/>
          <w:szCs w:val="23"/>
          <w:lang w:eastAsia="ru-RU"/>
        </w:rPr>
        <w:t>, MA, 1979.</w:t>
      </w:r>
    </w:p>
    <w:p w:rsidR="00247DEE" w:rsidRPr="00247DEE" w:rsidRDefault="00247DEE" w:rsidP="00005B32">
      <w:pPr>
        <w:numPr>
          <w:ilvl w:val="0"/>
          <w:numId w:val="11"/>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val="en-US" w:eastAsia="ru-RU"/>
        </w:rPr>
        <w:t>Rajabi</w:t>
      </w:r>
      <w:proofErr w:type="spellEnd"/>
      <w:r w:rsidRPr="00247DEE">
        <w:rPr>
          <w:rFonts w:ascii="Arial" w:eastAsia="Times New Roman" w:hAnsi="Arial" w:cs="Arial"/>
          <w:i/>
          <w:iCs/>
          <w:color w:val="2C2B2B"/>
          <w:sz w:val="23"/>
          <w:szCs w:val="23"/>
          <w:lang w:val="en-US" w:eastAsia="ru-RU"/>
        </w:rPr>
        <w:t>, T.</w:t>
      </w:r>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color w:val="2C2B2B"/>
          <w:sz w:val="23"/>
          <w:szCs w:val="23"/>
          <w:lang w:val="en-US" w:eastAsia="ru-RU"/>
        </w:rPr>
        <w:t>Estelahnameye</w:t>
      </w:r>
      <w:proofErr w:type="spellEnd"/>
      <w:r w:rsidRPr="00247DEE">
        <w:rPr>
          <w:rFonts w:ascii="Arial" w:eastAsia="Times New Roman" w:hAnsi="Arial" w:cs="Arial"/>
          <w:color w:val="2C2B2B"/>
          <w:sz w:val="23"/>
          <w:szCs w:val="23"/>
          <w:lang w:val="en-US" w:eastAsia="ru-RU"/>
        </w:rPr>
        <w:t xml:space="preserve"> </w:t>
      </w:r>
      <w:proofErr w:type="spellStart"/>
      <w:r w:rsidRPr="00247DEE">
        <w:rPr>
          <w:rFonts w:ascii="Arial" w:eastAsia="Times New Roman" w:hAnsi="Arial" w:cs="Arial"/>
          <w:color w:val="2C2B2B"/>
          <w:sz w:val="23"/>
          <w:szCs w:val="23"/>
          <w:lang w:val="en-US" w:eastAsia="ru-RU"/>
        </w:rPr>
        <w:t>shimi</w:t>
      </w:r>
      <w:proofErr w:type="spellEnd"/>
      <w:r w:rsidRPr="00247DEE">
        <w:rPr>
          <w:rFonts w:ascii="Arial" w:eastAsia="Times New Roman" w:hAnsi="Arial" w:cs="Arial"/>
          <w:color w:val="2C2B2B"/>
          <w:sz w:val="23"/>
          <w:szCs w:val="23"/>
          <w:lang w:val="en-US" w:eastAsia="ru-RU"/>
        </w:rPr>
        <w:t xml:space="preserve">, [Thesaurus of Chemistry]// Proceeding of the Second Symposium of Lexicography and Terminology. </w:t>
      </w:r>
      <w:proofErr w:type="spellStart"/>
      <w:r w:rsidRPr="00247DEE">
        <w:rPr>
          <w:rFonts w:ascii="Arial" w:eastAsia="Times New Roman" w:hAnsi="Arial" w:cs="Arial"/>
          <w:color w:val="2C2B2B"/>
          <w:sz w:val="23"/>
          <w:szCs w:val="23"/>
          <w:lang w:eastAsia="ru-RU"/>
        </w:rPr>
        <w:t>Tehran</w:t>
      </w:r>
      <w:proofErr w:type="spellEnd"/>
      <w:r w:rsidRPr="00247DEE">
        <w:rPr>
          <w:rFonts w:ascii="Arial" w:eastAsia="Times New Roman" w:hAnsi="Arial" w:cs="Arial"/>
          <w:color w:val="2C2B2B"/>
          <w:sz w:val="23"/>
          <w:szCs w:val="23"/>
          <w:lang w:eastAsia="ru-RU"/>
        </w:rPr>
        <w:t>, 2003. P. 555‒577.</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АНГЛИЙСКИЕ ЗАИМСТВОВАНИЯ В РУССКОМ И ПЕРСИДСКОМ ЯЗЫКАХ:</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СРАВНИТЕЛЬНОЕ ИССЛЕДОВАНИЕ НА НЕФТЯНОЙ ТЕРМИНОЛОГИИ</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xml:space="preserve">Марьям </w:t>
      </w:r>
      <w:proofErr w:type="spellStart"/>
      <w:r w:rsidRPr="00247DEE">
        <w:rPr>
          <w:rFonts w:ascii="Arial" w:eastAsia="Times New Roman" w:hAnsi="Arial" w:cs="Arial"/>
          <w:b/>
          <w:bCs/>
          <w:color w:val="2C2B2B"/>
          <w:sz w:val="23"/>
          <w:szCs w:val="23"/>
          <w:lang w:eastAsia="ru-RU"/>
        </w:rPr>
        <w:t>Фаал-Хамеданчи</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color w:val="2C2B2B"/>
          <w:sz w:val="23"/>
          <w:szCs w:val="23"/>
          <w:lang w:eastAsia="ru-RU"/>
        </w:rPr>
        <w:t>Scientific</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degree</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color w:val="2C2B2B"/>
          <w:sz w:val="23"/>
          <w:szCs w:val="23"/>
          <w:lang w:eastAsia="ru-RU"/>
        </w:rPr>
        <w:t>Job</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title</w:t>
      </w:r>
      <w:proofErr w:type="spellEnd"/>
    </w:p>
    <w:p w:rsidR="00247DEE" w:rsidRPr="00247DEE" w:rsidRDefault="00247DEE" w:rsidP="00005B32">
      <w:pPr>
        <w:spacing w:after="0" w:line="240" w:lineRule="auto"/>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eastAsia="ru-RU"/>
        </w:rPr>
        <w:t>Папирова</w:t>
      </w:r>
      <w:proofErr w:type="spellEnd"/>
      <w:r w:rsidRPr="00247DEE">
        <w:rPr>
          <w:rFonts w:ascii="Arial" w:eastAsia="Times New Roman" w:hAnsi="Arial" w:cs="Arial"/>
          <w:i/>
          <w:iCs/>
          <w:color w:val="2C2B2B"/>
          <w:sz w:val="23"/>
          <w:szCs w:val="23"/>
          <w:lang w:eastAsia="ru-RU"/>
        </w:rPr>
        <w:t xml:space="preserve"> 525, </w:t>
      </w:r>
      <w:proofErr w:type="spellStart"/>
      <w:r w:rsidRPr="00247DEE">
        <w:rPr>
          <w:rFonts w:ascii="Arial" w:eastAsia="Times New Roman" w:hAnsi="Arial" w:cs="Arial"/>
          <w:i/>
          <w:iCs/>
          <w:color w:val="2C2B2B"/>
          <w:sz w:val="23"/>
          <w:szCs w:val="23"/>
          <w:lang w:eastAsia="ru-RU"/>
        </w:rPr>
        <w:t>Либерес</w:t>
      </w:r>
      <w:proofErr w:type="spellEnd"/>
      <w:r w:rsidRPr="00247DEE">
        <w:rPr>
          <w:rFonts w:ascii="Arial" w:eastAsia="Times New Roman" w:hAnsi="Arial" w:cs="Arial"/>
          <w:i/>
          <w:iCs/>
          <w:color w:val="2C2B2B"/>
          <w:sz w:val="23"/>
          <w:szCs w:val="23"/>
          <w:lang w:eastAsia="ru-RU"/>
        </w:rPr>
        <w:t>, Чешская Республика, 460 01</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i/>
          <w:i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Статья посвящена анализу явления языкового заимствования как причины изменения деноминативных терминов. Применяя описательный и сравнительный подход, автор статьи рассматривает функции и способы принимающего языка в процессе употреблении и адаптации иностранных терминов.</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Ключевые слова</w:t>
      </w:r>
      <w:r w:rsidRPr="00247DEE">
        <w:rPr>
          <w:rFonts w:ascii="Arial" w:eastAsia="Times New Roman" w:hAnsi="Arial" w:cs="Arial"/>
          <w:color w:val="2C2B2B"/>
          <w:sz w:val="23"/>
          <w:szCs w:val="23"/>
          <w:lang w:eastAsia="ru-RU"/>
        </w:rPr>
        <w:t>: языковое заимствование, нефтегазовая терминология, калька, семантическое заимствование, неологизм.</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Литература</w:t>
      </w:r>
    </w:p>
    <w:p w:rsidR="00247DEE" w:rsidRPr="00247DEE" w:rsidRDefault="00247DEE" w:rsidP="00005B32">
      <w:pPr>
        <w:numPr>
          <w:ilvl w:val="0"/>
          <w:numId w:val="12"/>
        </w:numPr>
        <w:spacing w:after="0" w:line="240" w:lineRule="auto"/>
        <w:ind w:left="450"/>
        <w:rPr>
          <w:rFonts w:ascii="Arial" w:eastAsia="Times New Roman" w:hAnsi="Arial" w:cs="Arial"/>
          <w:color w:val="2C2B2B"/>
          <w:sz w:val="18"/>
          <w:szCs w:val="18"/>
          <w:lang w:val="en-US" w:eastAsia="ru-RU"/>
        </w:rPr>
      </w:pPr>
      <w:proofErr w:type="spellStart"/>
      <w:r w:rsidRPr="00247DEE">
        <w:rPr>
          <w:rFonts w:ascii="Arial" w:eastAsia="Times New Roman" w:hAnsi="Arial" w:cs="Arial"/>
          <w:i/>
          <w:iCs/>
          <w:color w:val="2C2B2B"/>
          <w:sz w:val="23"/>
          <w:szCs w:val="23"/>
          <w:lang w:val="en-US" w:eastAsia="ru-RU"/>
        </w:rPr>
        <w:t>Bashiri</w:t>
      </w:r>
      <w:proofErr w:type="spellEnd"/>
      <w:r w:rsidRPr="00247DEE">
        <w:rPr>
          <w:rFonts w:ascii="Arial" w:eastAsia="Times New Roman" w:hAnsi="Arial" w:cs="Arial"/>
          <w:i/>
          <w:iCs/>
          <w:color w:val="2C2B2B"/>
          <w:sz w:val="23"/>
          <w:szCs w:val="23"/>
          <w:lang w:val="en-US" w:eastAsia="ru-RU"/>
        </w:rPr>
        <w:t>, I.</w:t>
      </w:r>
      <w:r w:rsidRPr="00247DEE">
        <w:rPr>
          <w:rFonts w:ascii="Arial" w:eastAsia="Times New Roman" w:hAnsi="Arial" w:cs="Arial"/>
          <w:color w:val="2C2B2B"/>
          <w:sz w:val="23"/>
          <w:szCs w:val="23"/>
          <w:lang w:val="en-US" w:eastAsia="ru-RU"/>
        </w:rPr>
        <w:t> Persian for beginners (4th ed.): </w:t>
      </w:r>
      <w:hyperlink r:id="rId18" w:history="1">
        <w:r w:rsidRPr="00247DEE">
          <w:rPr>
            <w:rFonts w:ascii="Arial" w:eastAsia="Times New Roman" w:hAnsi="Arial" w:cs="Arial"/>
            <w:color w:val="1772AF"/>
            <w:sz w:val="23"/>
            <w:szCs w:val="23"/>
            <w:lang w:val="en-US" w:eastAsia="ru-RU"/>
          </w:rPr>
          <w:t>http://bashiri.info/TapeManual/Unit1to10.pdf</w:t>
        </w:r>
      </w:hyperlink>
      <w:r w:rsidRPr="00247DEE">
        <w:rPr>
          <w:rFonts w:ascii="Arial" w:eastAsia="Times New Roman" w:hAnsi="Arial" w:cs="Arial"/>
          <w:color w:val="2C2B2B"/>
          <w:sz w:val="23"/>
          <w:szCs w:val="23"/>
          <w:lang w:val="en-US" w:eastAsia="ru-RU"/>
        </w:rPr>
        <w:t>.</w:t>
      </w:r>
    </w:p>
    <w:p w:rsidR="00247DEE" w:rsidRPr="00247DEE" w:rsidRDefault="00247DEE" w:rsidP="00005B32">
      <w:pPr>
        <w:numPr>
          <w:ilvl w:val="0"/>
          <w:numId w:val="12"/>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val="en-US" w:eastAsia="ru-RU"/>
        </w:rPr>
        <w:t>Ghomeishi</w:t>
      </w:r>
      <w:proofErr w:type="spellEnd"/>
      <w:r w:rsidRPr="00247DEE">
        <w:rPr>
          <w:rFonts w:ascii="Arial" w:eastAsia="Times New Roman" w:hAnsi="Arial" w:cs="Arial"/>
          <w:i/>
          <w:iCs/>
          <w:color w:val="2C2B2B"/>
          <w:sz w:val="23"/>
          <w:szCs w:val="23"/>
          <w:lang w:val="en-US" w:eastAsia="ru-RU"/>
        </w:rPr>
        <w:t>, J.</w:t>
      </w:r>
      <w:r w:rsidRPr="00247DEE">
        <w:rPr>
          <w:rFonts w:ascii="Arial" w:eastAsia="Times New Roman" w:hAnsi="Arial" w:cs="Arial"/>
          <w:color w:val="2C2B2B"/>
          <w:sz w:val="23"/>
          <w:szCs w:val="23"/>
          <w:lang w:val="en-US" w:eastAsia="ru-RU"/>
        </w:rPr>
        <w:t> Non-projecting nouns and the ezafe-construction in Persian</w:t>
      </w:r>
      <w:r w:rsidRPr="00247DEE">
        <w:rPr>
          <w:rFonts w:ascii="Arial" w:eastAsia="Times New Roman" w:hAnsi="Arial" w:cs="Arial"/>
          <w:i/>
          <w:iCs/>
          <w:color w:val="2C2B2B"/>
          <w:sz w:val="23"/>
          <w:szCs w:val="23"/>
          <w:lang w:val="en-US" w:eastAsia="ru-RU"/>
        </w:rPr>
        <w:t> // </w:t>
      </w:r>
      <w:r w:rsidRPr="00247DEE">
        <w:rPr>
          <w:rFonts w:ascii="Arial" w:eastAsia="Times New Roman" w:hAnsi="Arial" w:cs="Arial"/>
          <w:color w:val="2C2B2B"/>
          <w:sz w:val="23"/>
          <w:szCs w:val="23"/>
          <w:lang w:val="en-US" w:eastAsia="ru-RU"/>
        </w:rPr>
        <w:t xml:space="preserve">Natural Language and Linguistic Theory. </w:t>
      </w:r>
      <w:proofErr w:type="spellStart"/>
      <w:r w:rsidRPr="00247DEE">
        <w:rPr>
          <w:rFonts w:ascii="Arial" w:eastAsia="Times New Roman" w:hAnsi="Arial" w:cs="Arial"/>
          <w:color w:val="2C2B2B"/>
          <w:sz w:val="23"/>
          <w:szCs w:val="23"/>
          <w:lang w:eastAsia="ru-RU"/>
        </w:rPr>
        <w:t>Netherlands</w:t>
      </w:r>
      <w:proofErr w:type="spellEnd"/>
      <w:r w:rsidRPr="00247DEE">
        <w:rPr>
          <w:rFonts w:ascii="Arial" w:eastAsia="Times New Roman" w:hAnsi="Arial" w:cs="Arial"/>
          <w:color w:val="2C2B2B"/>
          <w:sz w:val="23"/>
          <w:szCs w:val="23"/>
          <w:lang w:eastAsia="ru-RU"/>
        </w:rPr>
        <w:t xml:space="preserve">, </w:t>
      </w:r>
      <w:proofErr w:type="spellStart"/>
      <w:r w:rsidRPr="00247DEE">
        <w:rPr>
          <w:rFonts w:ascii="Arial" w:eastAsia="Times New Roman" w:hAnsi="Arial" w:cs="Arial"/>
          <w:color w:val="2C2B2B"/>
          <w:sz w:val="23"/>
          <w:szCs w:val="23"/>
          <w:lang w:eastAsia="ru-RU"/>
        </w:rPr>
        <w:t>Springer</w:t>
      </w:r>
      <w:proofErr w:type="spellEnd"/>
      <w:r w:rsidRPr="00247DEE">
        <w:rPr>
          <w:rFonts w:ascii="Arial" w:eastAsia="Times New Roman" w:hAnsi="Arial" w:cs="Arial"/>
          <w:color w:val="2C2B2B"/>
          <w:sz w:val="23"/>
          <w:szCs w:val="23"/>
          <w:lang w:eastAsia="ru-RU"/>
        </w:rPr>
        <w:t>, 1997</w:t>
      </w:r>
      <w:r w:rsidRPr="00247DEE">
        <w:rPr>
          <w:rFonts w:ascii="Arial" w:eastAsia="Times New Roman" w:hAnsi="Arial" w:cs="Arial"/>
          <w:b/>
          <w:bCs/>
          <w:color w:val="2C2B2B"/>
          <w:sz w:val="23"/>
          <w:szCs w:val="23"/>
          <w:lang w:eastAsia="ru-RU"/>
        </w:rPr>
        <w:t>.</w:t>
      </w:r>
      <w:r w:rsidRPr="00247DEE">
        <w:rPr>
          <w:rFonts w:ascii="Arial" w:eastAsia="Times New Roman" w:hAnsi="Arial" w:cs="Arial"/>
          <w:color w:val="2C2B2B"/>
          <w:sz w:val="23"/>
          <w:szCs w:val="23"/>
          <w:lang w:eastAsia="ru-RU"/>
        </w:rPr>
        <w:t> P.729‒788.</w:t>
      </w:r>
    </w:p>
    <w:p w:rsidR="00247DEE" w:rsidRPr="00247DEE" w:rsidRDefault="00247DEE" w:rsidP="00005B32">
      <w:pPr>
        <w:numPr>
          <w:ilvl w:val="0"/>
          <w:numId w:val="12"/>
        </w:numPr>
        <w:spacing w:after="0" w:line="240" w:lineRule="auto"/>
        <w:ind w:left="450"/>
        <w:rPr>
          <w:rFonts w:ascii="Arial" w:eastAsia="Times New Roman" w:hAnsi="Arial" w:cs="Arial"/>
          <w:color w:val="2C2B2B"/>
          <w:sz w:val="18"/>
          <w:szCs w:val="18"/>
          <w:lang w:val="en-US" w:eastAsia="ru-RU"/>
        </w:rPr>
      </w:pPr>
      <w:proofErr w:type="spellStart"/>
      <w:r w:rsidRPr="00247DEE">
        <w:rPr>
          <w:rFonts w:ascii="Arial" w:eastAsia="Times New Roman" w:hAnsi="Arial" w:cs="Arial"/>
          <w:color w:val="2C2B2B"/>
          <w:sz w:val="23"/>
          <w:szCs w:val="23"/>
          <w:lang w:val="en-US" w:eastAsia="ru-RU"/>
        </w:rPr>
        <w:t>Multitran</w:t>
      </w:r>
      <w:proofErr w:type="spellEnd"/>
      <w:r w:rsidRPr="00247DEE">
        <w:rPr>
          <w:rFonts w:ascii="Arial" w:eastAsia="Times New Roman" w:hAnsi="Arial" w:cs="Arial"/>
          <w:color w:val="2C2B2B"/>
          <w:sz w:val="23"/>
          <w:szCs w:val="23"/>
          <w:lang w:val="en-US" w:eastAsia="ru-RU"/>
        </w:rPr>
        <w:t xml:space="preserve"> System for Translators (Online Dictionary): </w:t>
      </w:r>
      <w:hyperlink r:id="rId19" w:history="1">
        <w:r w:rsidRPr="00247DEE">
          <w:rPr>
            <w:rFonts w:ascii="Arial" w:eastAsia="Times New Roman" w:hAnsi="Arial" w:cs="Arial"/>
            <w:color w:val="1772AF"/>
            <w:sz w:val="23"/>
            <w:szCs w:val="23"/>
            <w:lang w:val="en-US" w:eastAsia="ru-RU"/>
          </w:rPr>
          <w:t>http://www.multitran.ru/</w:t>
        </w:r>
      </w:hyperlink>
      <w:r w:rsidRPr="00247DEE">
        <w:rPr>
          <w:rFonts w:ascii="Arial" w:eastAsia="Times New Roman" w:hAnsi="Arial" w:cs="Arial"/>
          <w:color w:val="2C2B2B"/>
          <w:sz w:val="23"/>
          <w:szCs w:val="23"/>
          <w:lang w:val="en-US" w:eastAsia="ru-RU"/>
        </w:rPr>
        <w:t>, 2009.</w:t>
      </w:r>
    </w:p>
    <w:p w:rsidR="00247DEE" w:rsidRPr="00247DEE" w:rsidRDefault="00247DEE" w:rsidP="00005B32">
      <w:pPr>
        <w:numPr>
          <w:ilvl w:val="0"/>
          <w:numId w:val="12"/>
        </w:numPr>
        <w:spacing w:after="0" w:line="240" w:lineRule="auto"/>
        <w:ind w:left="450"/>
        <w:rPr>
          <w:rFonts w:ascii="Arial" w:eastAsia="Times New Roman" w:hAnsi="Arial" w:cs="Arial"/>
          <w:color w:val="2C2B2B"/>
          <w:sz w:val="18"/>
          <w:szCs w:val="18"/>
          <w:lang w:val="en-US" w:eastAsia="ru-RU"/>
        </w:rPr>
      </w:pPr>
      <w:r w:rsidRPr="00247DEE">
        <w:rPr>
          <w:rFonts w:ascii="Arial" w:eastAsia="Times New Roman" w:hAnsi="Arial" w:cs="Arial"/>
          <w:i/>
          <w:iCs/>
          <w:color w:val="2C2B2B"/>
          <w:sz w:val="23"/>
          <w:szCs w:val="23"/>
          <w:lang w:val="en-US" w:eastAsia="ru-RU"/>
        </w:rPr>
        <w:t>Oilfield Glossary</w:t>
      </w:r>
      <w:r w:rsidRPr="00247DEE">
        <w:rPr>
          <w:rFonts w:ascii="Arial" w:eastAsia="Times New Roman" w:hAnsi="Arial" w:cs="Arial"/>
          <w:color w:val="2C2B2B"/>
          <w:sz w:val="23"/>
          <w:szCs w:val="23"/>
          <w:lang w:val="en-US" w:eastAsia="ru-RU"/>
        </w:rPr>
        <w:t>: </w:t>
      </w:r>
      <w:hyperlink r:id="rId20" w:history="1">
        <w:r w:rsidRPr="00247DEE">
          <w:rPr>
            <w:rFonts w:ascii="Arial" w:eastAsia="Times New Roman" w:hAnsi="Arial" w:cs="Arial"/>
            <w:color w:val="1772AF"/>
            <w:sz w:val="23"/>
            <w:szCs w:val="23"/>
            <w:lang w:val="en-US" w:eastAsia="ru-RU"/>
          </w:rPr>
          <w:t>http://www.glossary.oilfield.slb.com/</w:t>
        </w:r>
      </w:hyperlink>
      <w:r w:rsidRPr="00247DEE">
        <w:rPr>
          <w:rFonts w:ascii="Arial" w:eastAsia="Times New Roman" w:hAnsi="Arial" w:cs="Arial"/>
          <w:color w:val="2C2B2B"/>
          <w:sz w:val="23"/>
          <w:szCs w:val="23"/>
          <w:lang w:val="en-US" w:eastAsia="ru-RU"/>
        </w:rPr>
        <w:t>, 2009.</w:t>
      </w:r>
    </w:p>
    <w:p w:rsidR="00247DEE" w:rsidRPr="00247DEE" w:rsidRDefault="00247DEE" w:rsidP="00005B32">
      <w:pPr>
        <w:numPr>
          <w:ilvl w:val="0"/>
          <w:numId w:val="12"/>
        </w:numPr>
        <w:spacing w:after="0" w:line="240" w:lineRule="auto"/>
        <w:ind w:left="450"/>
        <w:rPr>
          <w:rFonts w:ascii="Arial" w:eastAsia="Times New Roman" w:hAnsi="Arial" w:cs="Arial"/>
          <w:color w:val="2C2B2B"/>
          <w:sz w:val="18"/>
          <w:szCs w:val="18"/>
          <w:lang w:eastAsia="ru-RU"/>
        </w:rPr>
      </w:pPr>
      <w:proofErr w:type="spellStart"/>
      <w:r w:rsidRPr="00247DEE">
        <w:rPr>
          <w:rFonts w:ascii="Arial" w:eastAsia="Times New Roman" w:hAnsi="Arial" w:cs="Arial"/>
          <w:i/>
          <w:iCs/>
          <w:color w:val="2C2B2B"/>
          <w:sz w:val="23"/>
          <w:szCs w:val="23"/>
          <w:lang w:val="en-US" w:eastAsia="ru-RU"/>
        </w:rPr>
        <w:t>Posetsky</w:t>
      </w:r>
      <w:proofErr w:type="spellEnd"/>
      <w:r w:rsidRPr="00247DEE">
        <w:rPr>
          <w:rFonts w:ascii="Arial" w:eastAsia="Times New Roman" w:hAnsi="Arial" w:cs="Arial"/>
          <w:i/>
          <w:iCs/>
          <w:color w:val="2C2B2B"/>
          <w:sz w:val="23"/>
          <w:szCs w:val="23"/>
          <w:lang w:val="en-US" w:eastAsia="ru-RU"/>
        </w:rPr>
        <w:t>, D.</w:t>
      </w:r>
      <w:r w:rsidRPr="00247DEE">
        <w:rPr>
          <w:rFonts w:ascii="Arial" w:eastAsia="Times New Roman" w:hAnsi="Arial" w:cs="Arial"/>
          <w:color w:val="2C2B2B"/>
          <w:sz w:val="23"/>
          <w:szCs w:val="23"/>
          <w:lang w:val="en-US" w:eastAsia="ru-RU"/>
        </w:rPr>
        <w:t xml:space="preserve"> Russian Morphology and Lexical Theory. </w:t>
      </w:r>
      <w:proofErr w:type="spellStart"/>
      <w:r w:rsidRPr="00247DEE">
        <w:rPr>
          <w:rFonts w:ascii="Arial" w:eastAsia="Times New Roman" w:hAnsi="Arial" w:cs="Arial"/>
          <w:color w:val="2C2B2B"/>
          <w:sz w:val="23"/>
          <w:szCs w:val="23"/>
          <w:lang w:eastAsia="ru-RU"/>
        </w:rPr>
        <w:t>Cambridge</w:t>
      </w:r>
      <w:proofErr w:type="spellEnd"/>
      <w:r w:rsidRPr="00247DEE">
        <w:rPr>
          <w:rFonts w:ascii="Arial" w:eastAsia="Times New Roman" w:hAnsi="Arial" w:cs="Arial"/>
          <w:color w:val="2C2B2B"/>
          <w:sz w:val="23"/>
          <w:szCs w:val="23"/>
          <w:lang w:eastAsia="ru-RU"/>
        </w:rPr>
        <w:t>, MA, 1979.</w:t>
      </w:r>
    </w:p>
    <w:p w:rsidR="00247DEE" w:rsidRPr="00247DEE" w:rsidRDefault="00247DEE" w:rsidP="00005B32">
      <w:pPr>
        <w:spacing w:after="0" w:line="240" w:lineRule="auto"/>
        <w:rPr>
          <w:rFonts w:ascii="Arial" w:eastAsia="Times New Roman" w:hAnsi="Arial" w:cs="Arial"/>
          <w:color w:val="2C2B2B"/>
          <w:sz w:val="18"/>
          <w:szCs w:val="18"/>
          <w:lang w:eastAsia="ru-RU"/>
        </w:rPr>
      </w:pPr>
      <w:proofErr w:type="gramStart"/>
      <w:r w:rsidRPr="00247DEE">
        <w:rPr>
          <w:rFonts w:ascii="Arial" w:eastAsia="Times New Roman" w:hAnsi="Arial" w:cs="Arial"/>
          <w:color w:val="2C2B2B"/>
          <w:sz w:val="23"/>
          <w:szCs w:val="23"/>
          <w:lang w:val="en-US" w:eastAsia="ru-RU"/>
        </w:rPr>
        <w:t>6</w:t>
      </w:r>
      <w:proofErr w:type="gramEnd"/>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i/>
          <w:iCs/>
          <w:color w:val="2C2B2B"/>
          <w:sz w:val="23"/>
          <w:szCs w:val="23"/>
          <w:lang w:val="en-US" w:eastAsia="ru-RU"/>
        </w:rPr>
        <w:t>Rajabi</w:t>
      </w:r>
      <w:proofErr w:type="spellEnd"/>
      <w:r w:rsidRPr="00247DEE">
        <w:rPr>
          <w:rFonts w:ascii="Arial" w:eastAsia="Times New Roman" w:hAnsi="Arial" w:cs="Arial"/>
          <w:i/>
          <w:iCs/>
          <w:color w:val="2C2B2B"/>
          <w:sz w:val="23"/>
          <w:szCs w:val="23"/>
          <w:lang w:val="en-US" w:eastAsia="ru-RU"/>
        </w:rPr>
        <w:t>, T.</w:t>
      </w:r>
      <w:r w:rsidRPr="00247DEE">
        <w:rPr>
          <w:rFonts w:ascii="Arial" w:eastAsia="Times New Roman" w:hAnsi="Arial" w:cs="Arial"/>
          <w:color w:val="2C2B2B"/>
          <w:sz w:val="23"/>
          <w:szCs w:val="23"/>
          <w:lang w:val="en-US" w:eastAsia="ru-RU"/>
        </w:rPr>
        <w:t> </w:t>
      </w:r>
      <w:proofErr w:type="spellStart"/>
      <w:r w:rsidRPr="00247DEE">
        <w:rPr>
          <w:rFonts w:ascii="Arial" w:eastAsia="Times New Roman" w:hAnsi="Arial" w:cs="Arial"/>
          <w:color w:val="2C2B2B"/>
          <w:sz w:val="23"/>
          <w:szCs w:val="23"/>
          <w:lang w:val="en-US" w:eastAsia="ru-RU"/>
        </w:rPr>
        <w:t>Estelahnameye</w:t>
      </w:r>
      <w:proofErr w:type="spellEnd"/>
      <w:r w:rsidRPr="00247DEE">
        <w:rPr>
          <w:rFonts w:ascii="Arial" w:eastAsia="Times New Roman" w:hAnsi="Arial" w:cs="Arial"/>
          <w:color w:val="2C2B2B"/>
          <w:sz w:val="23"/>
          <w:szCs w:val="23"/>
          <w:lang w:val="en-US" w:eastAsia="ru-RU"/>
        </w:rPr>
        <w:t xml:space="preserve"> </w:t>
      </w:r>
      <w:proofErr w:type="spellStart"/>
      <w:r w:rsidRPr="00247DEE">
        <w:rPr>
          <w:rFonts w:ascii="Arial" w:eastAsia="Times New Roman" w:hAnsi="Arial" w:cs="Arial"/>
          <w:color w:val="2C2B2B"/>
          <w:sz w:val="23"/>
          <w:szCs w:val="23"/>
          <w:lang w:val="en-US" w:eastAsia="ru-RU"/>
        </w:rPr>
        <w:t>shimi</w:t>
      </w:r>
      <w:proofErr w:type="spellEnd"/>
      <w:r w:rsidRPr="00247DEE">
        <w:rPr>
          <w:rFonts w:ascii="Arial" w:eastAsia="Times New Roman" w:hAnsi="Arial" w:cs="Arial"/>
          <w:color w:val="2C2B2B"/>
          <w:sz w:val="23"/>
          <w:szCs w:val="23"/>
          <w:lang w:val="en-US" w:eastAsia="ru-RU"/>
        </w:rPr>
        <w:t xml:space="preserve">, [Thesaurus of Chemistry]// Proceeding of the Second Symposium of Lexicography and Terminology. </w:t>
      </w:r>
      <w:proofErr w:type="spellStart"/>
      <w:r w:rsidRPr="00247DEE">
        <w:rPr>
          <w:rFonts w:ascii="Arial" w:eastAsia="Times New Roman" w:hAnsi="Arial" w:cs="Arial"/>
          <w:color w:val="2C2B2B"/>
          <w:sz w:val="23"/>
          <w:szCs w:val="23"/>
          <w:lang w:eastAsia="ru-RU"/>
        </w:rPr>
        <w:t>Tehran</w:t>
      </w:r>
      <w:proofErr w:type="spellEnd"/>
      <w:r w:rsidRPr="00247DEE">
        <w:rPr>
          <w:rFonts w:ascii="Arial" w:eastAsia="Times New Roman" w:hAnsi="Arial" w:cs="Arial"/>
          <w:color w:val="2C2B2B"/>
          <w:sz w:val="23"/>
          <w:szCs w:val="23"/>
          <w:lang w:eastAsia="ru-RU"/>
        </w:rPr>
        <w:t>, 2003. P. 555‒577.</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 </w:t>
      </w:r>
    </w:p>
    <w:p w:rsidR="00247DEE" w:rsidRPr="00247DEE" w:rsidRDefault="00247DEE" w:rsidP="00005B32">
      <w:pPr>
        <w:spacing w:after="0" w:line="240" w:lineRule="auto"/>
        <w:rPr>
          <w:rFonts w:ascii="Arial" w:eastAsia="Times New Roman" w:hAnsi="Arial" w:cs="Arial"/>
          <w:color w:val="2C2B2B"/>
          <w:sz w:val="18"/>
          <w:szCs w:val="18"/>
          <w:lang w:eastAsia="ru-RU"/>
        </w:rPr>
      </w:pPr>
      <w:r w:rsidRPr="00247DEE">
        <w:rPr>
          <w:rFonts w:ascii="Arial" w:eastAsia="Times New Roman" w:hAnsi="Arial" w:cs="Arial"/>
          <w:b/>
          <w:bCs/>
          <w:color w:val="2C2B2B"/>
          <w:sz w:val="23"/>
          <w:szCs w:val="23"/>
          <w:lang w:eastAsia="ru-RU"/>
        </w:rPr>
        <w:t>Ждем Ваши материалы</w:t>
      </w:r>
    </w:p>
    <w:p w:rsidR="00247DEE" w:rsidRPr="00247DEE" w:rsidRDefault="00247DEE" w:rsidP="00005B32">
      <w:pPr>
        <w:spacing w:after="0" w:line="240" w:lineRule="auto"/>
        <w:rPr>
          <w:rFonts w:ascii="Arial" w:eastAsia="Times New Roman" w:hAnsi="Arial" w:cs="Arial"/>
          <w:color w:val="000000"/>
          <w:sz w:val="23"/>
          <w:szCs w:val="23"/>
          <w:lang w:eastAsia="ru-RU"/>
        </w:rPr>
      </w:pPr>
      <w:r w:rsidRPr="00247DEE">
        <w:rPr>
          <w:rFonts w:ascii="Arial" w:eastAsia="Times New Roman" w:hAnsi="Arial" w:cs="Arial"/>
          <w:b/>
          <w:bCs/>
          <w:color w:val="000000"/>
          <w:sz w:val="23"/>
          <w:szCs w:val="23"/>
          <w:lang w:eastAsia="ru-RU"/>
        </w:rPr>
        <w:t> </w:t>
      </w:r>
    </w:p>
    <w:p w:rsidR="00B309EB" w:rsidRDefault="00B309EB" w:rsidP="00005B32">
      <w:pPr>
        <w:spacing w:after="0" w:line="240" w:lineRule="auto"/>
      </w:pPr>
    </w:p>
    <w:sectPr w:rsidR="00B309EB" w:rsidSect="00FE2C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D20"/>
    <w:multiLevelType w:val="hybridMultilevel"/>
    <w:tmpl w:val="A846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7526D"/>
    <w:multiLevelType w:val="multilevel"/>
    <w:tmpl w:val="A84E2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03F7A"/>
    <w:multiLevelType w:val="hybridMultilevel"/>
    <w:tmpl w:val="BC3AB0F0"/>
    <w:lvl w:ilvl="0" w:tplc="700E3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87D38"/>
    <w:multiLevelType w:val="multilevel"/>
    <w:tmpl w:val="4CAA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66FAE"/>
    <w:multiLevelType w:val="multilevel"/>
    <w:tmpl w:val="7ABAB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C3ABB"/>
    <w:multiLevelType w:val="multilevel"/>
    <w:tmpl w:val="8D58C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475C8"/>
    <w:multiLevelType w:val="multilevel"/>
    <w:tmpl w:val="9500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E6441"/>
    <w:multiLevelType w:val="multilevel"/>
    <w:tmpl w:val="9A985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22E0D"/>
    <w:multiLevelType w:val="hybridMultilevel"/>
    <w:tmpl w:val="F9F82BB8"/>
    <w:lvl w:ilvl="0" w:tplc="700E3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1E7EE7"/>
    <w:multiLevelType w:val="hybridMultilevel"/>
    <w:tmpl w:val="269A45B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9E07C5D"/>
    <w:multiLevelType w:val="multilevel"/>
    <w:tmpl w:val="A098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F76A75"/>
    <w:multiLevelType w:val="hybridMultilevel"/>
    <w:tmpl w:val="F636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60AC2"/>
    <w:multiLevelType w:val="multilevel"/>
    <w:tmpl w:val="DEC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47199A"/>
    <w:multiLevelType w:val="multilevel"/>
    <w:tmpl w:val="B7CA5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32CE9"/>
    <w:multiLevelType w:val="multilevel"/>
    <w:tmpl w:val="6A5C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D0B4A"/>
    <w:multiLevelType w:val="hybridMultilevel"/>
    <w:tmpl w:val="A62A0D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530D68"/>
    <w:multiLevelType w:val="multilevel"/>
    <w:tmpl w:val="F8C0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87DC9"/>
    <w:multiLevelType w:val="hybridMultilevel"/>
    <w:tmpl w:val="3228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AA4291"/>
    <w:multiLevelType w:val="multilevel"/>
    <w:tmpl w:val="F66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3"/>
  </w:num>
  <w:num w:numId="4">
    <w:abstractNumId w:val="4"/>
  </w:num>
  <w:num w:numId="5">
    <w:abstractNumId w:val="5"/>
  </w:num>
  <w:num w:numId="6">
    <w:abstractNumId w:val="1"/>
  </w:num>
  <w:num w:numId="7">
    <w:abstractNumId w:val="6"/>
  </w:num>
  <w:num w:numId="8">
    <w:abstractNumId w:val="16"/>
  </w:num>
  <w:num w:numId="9">
    <w:abstractNumId w:val="3"/>
  </w:num>
  <w:num w:numId="10">
    <w:abstractNumId w:val="7"/>
  </w:num>
  <w:num w:numId="11">
    <w:abstractNumId w:val="18"/>
  </w:num>
  <w:num w:numId="12">
    <w:abstractNumId w:val="14"/>
  </w:num>
  <w:num w:numId="13">
    <w:abstractNumId w:val="9"/>
  </w:num>
  <w:num w:numId="14">
    <w:abstractNumId w:val="0"/>
  </w:num>
  <w:num w:numId="15">
    <w:abstractNumId w:val="17"/>
  </w:num>
  <w:num w:numId="16">
    <w:abstractNumId w:val="8"/>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EE"/>
    <w:rsid w:val="00005B32"/>
    <w:rsid w:val="000C496E"/>
    <w:rsid w:val="00183BB5"/>
    <w:rsid w:val="00247DEE"/>
    <w:rsid w:val="002E1143"/>
    <w:rsid w:val="002F0012"/>
    <w:rsid w:val="00330486"/>
    <w:rsid w:val="00346F9A"/>
    <w:rsid w:val="0047209C"/>
    <w:rsid w:val="005431B3"/>
    <w:rsid w:val="005B5893"/>
    <w:rsid w:val="006F5791"/>
    <w:rsid w:val="007956E5"/>
    <w:rsid w:val="00927DAA"/>
    <w:rsid w:val="00A1113A"/>
    <w:rsid w:val="00B309EB"/>
    <w:rsid w:val="00C0699E"/>
    <w:rsid w:val="00FB518F"/>
    <w:rsid w:val="00FE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5B1F3-5E89-4DD1-80EC-DB4FF254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7DEE"/>
    <w:rPr>
      <w:b/>
      <w:bCs/>
    </w:rPr>
  </w:style>
  <w:style w:type="character" w:styleId="a5">
    <w:name w:val="Emphasis"/>
    <w:basedOn w:val="a0"/>
    <w:uiPriority w:val="20"/>
    <w:qFormat/>
    <w:rsid w:val="00247DEE"/>
    <w:rPr>
      <w:i/>
      <w:iCs/>
    </w:rPr>
  </w:style>
  <w:style w:type="character" w:styleId="a6">
    <w:name w:val="Hyperlink"/>
    <w:basedOn w:val="a0"/>
    <w:unhideWhenUsed/>
    <w:rsid w:val="00247DEE"/>
    <w:rPr>
      <w:color w:val="0000FF"/>
      <w:u w:val="single"/>
    </w:rPr>
  </w:style>
  <w:style w:type="character" w:customStyle="1" w:styleId="apple-converted-space">
    <w:name w:val="apple-converted-space"/>
    <w:basedOn w:val="a0"/>
    <w:rsid w:val="00247DEE"/>
  </w:style>
  <w:style w:type="paragraph" w:styleId="a7">
    <w:name w:val="Body Text"/>
    <w:basedOn w:val="a"/>
    <w:link w:val="a8"/>
    <w:rsid w:val="00FB518F"/>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Основной текст Знак"/>
    <w:basedOn w:val="a0"/>
    <w:link w:val="a7"/>
    <w:rsid w:val="00FB518F"/>
    <w:rPr>
      <w:rFonts w:ascii="Times New Roman" w:eastAsia="Times New Roman" w:hAnsi="Times New Roman" w:cs="Times New Roman"/>
      <w:b/>
      <w:bCs/>
      <w:sz w:val="24"/>
      <w:szCs w:val="24"/>
      <w:lang w:eastAsia="ru-RU"/>
    </w:rPr>
  </w:style>
  <w:style w:type="paragraph" w:styleId="2">
    <w:name w:val="Body Text 2"/>
    <w:basedOn w:val="a"/>
    <w:link w:val="20"/>
    <w:rsid w:val="00FB518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B518F"/>
    <w:rPr>
      <w:rFonts w:ascii="Times New Roman" w:eastAsia="Times New Roman" w:hAnsi="Times New Roman" w:cs="Times New Roman"/>
      <w:sz w:val="24"/>
      <w:szCs w:val="24"/>
      <w:lang w:eastAsia="ru-RU"/>
    </w:rPr>
  </w:style>
  <w:style w:type="paragraph" w:styleId="a9">
    <w:name w:val="List Paragraph"/>
    <w:basedOn w:val="a"/>
    <w:qFormat/>
    <w:rsid w:val="006F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81069">
      <w:bodyDiv w:val="1"/>
      <w:marLeft w:val="0"/>
      <w:marRight w:val="0"/>
      <w:marTop w:val="0"/>
      <w:marBottom w:val="0"/>
      <w:divBdr>
        <w:top w:val="none" w:sz="0" w:space="0" w:color="auto"/>
        <w:left w:val="none" w:sz="0" w:space="0" w:color="auto"/>
        <w:bottom w:val="none" w:sz="0" w:space="0" w:color="auto"/>
        <w:right w:val="none" w:sz="0" w:space="0" w:color="auto"/>
      </w:divBdr>
      <w:divsChild>
        <w:div w:id="33210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014383">
              <w:marLeft w:val="0"/>
              <w:marRight w:val="0"/>
              <w:marTop w:val="0"/>
              <w:marBottom w:val="0"/>
              <w:divBdr>
                <w:top w:val="none" w:sz="0" w:space="0" w:color="auto"/>
                <w:left w:val="none" w:sz="0" w:space="0" w:color="auto"/>
                <w:bottom w:val="none" w:sz="0" w:space="0" w:color="auto"/>
                <w:right w:val="none" w:sz="0" w:space="0" w:color="auto"/>
              </w:divBdr>
              <w:divsChild>
                <w:div w:id="180233807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948460551">
                      <w:marLeft w:val="0"/>
                      <w:marRight w:val="0"/>
                      <w:marTop w:val="0"/>
                      <w:marBottom w:val="0"/>
                      <w:divBdr>
                        <w:top w:val="none" w:sz="0" w:space="0" w:color="auto"/>
                        <w:left w:val="none" w:sz="0" w:space="0" w:color="auto"/>
                        <w:bottom w:val="none" w:sz="0" w:space="0" w:color="auto"/>
                        <w:right w:val="none" w:sz="0" w:space="0" w:color="auto"/>
                      </w:divBdr>
                      <w:divsChild>
                        <w:div w:id="1669360360">
                          <w:marLeft w:val="0"/>
                          <w:marRight w:val="0"/>
                          <w:marTop w:val="0"/>
                          <w:marBottom w:val="0"/>
                          <w:divBdr>
                            <w:top w:val="none" w:sz="0" w:space="0" w:color="auto"/>
                            <w:left w:val="none" w:sz="0" w:space="0" w:color="auto"/>
                            <w:bottom w:val="none" w:sz="0" w:space="0" w:color="auto"/>
                            <w:right w:val="none" w:sz="0" w:space="0" w:color="auto"/>
                          </w:divBdr>
                          <w:divsChild>
                            <w:div w:id="7759578">
                              <w:marLeft w:val="0"/>
                              <w:marRight w:val="0"/>
                              <w:marTop w:val="0"/>
                              <w:marBottom w:val="0"/>
                              <w:divBdr>
                                <w:top w:val="none" w:sz="0" w:space="0" w:color="auto"/>
                                <w:left w:val="none" w:sz="0" w:space="0" w:color="auto"/>
                                <w:bottom w:val="none" w:sz="0" w:space="0" w:color="auto"/>
                                <w:right w:val="none" w:sz="0" w:space="0" w:color="auto"/>
                              </w:divBdr>
                              <w:divsChild>
                                <w:div w:id="942228665">
                                  <w:marLeft w:val="0"/>
                                  <w:marRight w:val="0"/>
                                  <w:marTop w:val="0"/>
                                  <w:marBottom w:val="0"/>
                                  <w:divBdr>
                                    <w:top w:val="none" w:sz="0" w:space="0" w:color="auto"/>
                                    <w:left w:val="none" w:sz="0" w:space="0" w:color="auto"/>
                                    <w:bottom w:val="none" w:sz="0" w:space="0" w:color="auto"/>
                                    <w:right w:val="none" w:sz="0" w:space="0" w:color="auto"/>
                                  </w:divBdr>
                                  <w:divsChild>
                                    <w:div w:id="1279333791">
                                      <w:marLeft w:val="0"/>
                                      <w:marRight w:val="0"/>
                                      <w:marTop w:val="0"/>
                                      <w:marBottom w:val="0"/>
                                      <w:divBdr>
                                        <w:top w:val="none" w:sz="0" w:space="0" w:color="auto"/>
                                        <w:left w:val="none" w:sz="0" w:space="0" w:color="auto"/>
                                        <w:bottom w:val="none" w:sz="0" w:space="0" w:color="auto"/>
                                        <w:right w:val="none" w:sz="0" w:space="0" w:color="auto"/>
                                      </w:divBdr>
                                    </w:div>
                                    <w:div w:id="80760368">
                                      <w:marLeft w:val="0"/>
                                      <w:marRight w:val="0"/>
                                      <w:marTop w:val="0"/>
                                      <w:marBottom w:val="0"/>
                                      <w:divBdr>
                                        <w:top w:val="none" w:sz="0" w:space="0" w:color="auto"/>
                                        <w:left w:val="none" w:sz="0" w:space="0" w:color="auto"/>
                                        <w:bottom w:val="none" w:sz="0" w:space="0" w:color="auto"/>
                                        <w:right w:val="none" w:sz="0" w:space="0" w:color="auto"/>
                                      </w:divBdr>
                                    </w:div>
                                    <w:div w:id="504563943">
                                      <w:marLeft w:val="0"/>
                                      <w:marRight w:val="0"/>
                                      <w:marTop w:val="0"/>
                                      <w:marBottom w:val="0"/>
                                      <w:divBdr>
                                        <w:top w:val="none" w:sz="0" w:space="0" w:color="auto"/>
                                        <w:left w:val="none" w:sz="0" w:space="0" w:color="auto"/>
                                        <w:bottom w:val="none" w:sz="0" w:space="0" w:color="auto"/>
                                        <w:right w:val="none" w:sz="0" w:space="0" w:color="auto"/>
                                      </w:divBdr>
                                    </w:div>
                                    <w:div w:id="151138247">
                                      <w:marLeft w:val="0"/>
                                      <w:marRight w:val="0"/>
                                      <w:marTop w:val="0"/>
                                      <w:marBottom w:val="0"/>
                                      <w:divBdr>
                                        <w:top w:val="none" w:sz="0" w:space="0" w:color="auto"/>
                                        <w:left w:val="none" w:sz="0" w:space="0" w:color="auto"/>
                                        <w:bottom w:val="none" w:sz="0" w:space="0" w:color="auto"/>
                                        <w:right w:val="none" w:sz="0" w:space="0" w:color="auto"/>
                                      </w:divBdr>
                                    </w:div>
                                    <w:div w:id="2142310210">
                                      <w:marLeft w:val="0"/>
                                      <w:marRight w:val="0"/>
                                      <w:marTop w:val="0"/>
                                      <w:marBottom w:val="0"/>
                                      <w:divBdr>
                                        <w:top w:val="none" w:sz="0" w:space="0" w:color="auto"/>
                                        <w:left w:val="none" w:sz="0" w:space="0" w:color="auto"/>
                                        <w:bottom w:val="none" w:sz="0" w:space="0" w:color="auto"/>
                                        <w:right w:val="none" w:sz="0" w:space="0" w:color="auto"/>
                                      </w:divBdr>
                                    </w:div>
                                    <w:div w:id="15809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719945">
      <w:bodyDiv w:val="1"/>
      <w:marLeft w:val="0"/>
      <w:marRight w:val="0"/>
      <w:marTop w:val="0"/>
      <w:marBottom w:val="0"/>
      <w:divBdr>
        <w:top w:val="none" w:sz="0" w:space="0" w:color="auto"/>
        <w:left w:val="none" w:sz="0" w:space="0" w:color="auto"/>
        <w:bottom w:val="none" w:sz="0" w:space="0" w:color="auto"/>
        <w:right w:val="none" w:sz="0" w:space="0" w:color="auto"/>
      </w:divBdr>
      <w:divsChild>
        <w:div w:id="693961415">
          <w:marLeft w:val="0"/>
          <w:marRight w:val="0"/>
          <w:marTop w:val="0"/>
          <w:marBottom w:val="0"/>
          <w:divBdr>
            <w:top w:val="none" w:sz="0" w:space="0" w:color="auto"/>
            <w:left w:val="none" w:sz="0" w:space="0" w:color="auto"/>
            <w:bottom w:val="none" w:sz="0" w:space="0" w:color="auto"/>
            <w:right w:val="none" w:sz="0" w:space="0" w:color="auto"/>
          </w:divBdr>
        </w:div>
        <w:div w:id="107879224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82543381">
              <w:marLeft w:val="0"/>
              <w:marRight w:val="0"/>
              <w:marTop w:val="0"/>
              <w:marBottom w:val="0"/>
              <w:divBdr>
                <w:top w:val="none" w:sz="0" w:space="0" w:color="auto"/>
                <w:left w:val="none" w:sz="0" w:space="0" w:color="auto"/>
                <w:bottom w:val="none" w:sz="0" w:space="0" w:color="auto"/>
                <w:right w:val="none" w:sz="0" w:space="0" w:color="auto"/>
              </w:divBdr>
              <w:divsChild>
                <w:div w:id="247884868">
                  <w:marLeft w:val="0"/>
                  <w:marRight w:val="0"/>
                  <w:marTop w:val="0"/>
                  <w:marBottom w:val="0"/>
                  <w:divBdr>
                    <w:top w:val="none" w:sz="0" w:space="0" w:color="auto"/>
                    <w:left w:val="none" w:sz="0" w:space="0" w:color="auto"/>
                    <w:bottom w:val="none" w:sz="0" w:space="0" w:color="auto"/>
                    <w:right w:val="none" w:sz="0" w:space="0" w:color="auto"/>
                  </w:divBdr>
                  <w:divsChild>
                    <w:div w:id="1453285356">
                      <w:marLeft w:val="0"/>
                      <w:marRight w:val="0"/>
                      <w:marTop w:val="0"/>
                      <w:marBottom w:val="0"/>
                      <w:divBdr>
                        <w:top w:val="none" w:sz="0" w:space="0" w:color="auto"/>
                        <w:left w:val="none" w:sz="0" w:space="0" w:color="auto"/>
                        <w:bottom w:val="none" w:sz="0" w:space="0" w:color="auto"/>
                        <w:right w:val="none" w:sz="0" w:space="0" w:color="auto"/>
                      </w:divBdr>
                      <w:divsChild>
                        <w:div w:id="1392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science.ru/files/add-journal-to-scopus.pdf" TargetMode="External"/><Relationship Id="rId13" Type="http://schemas.openxmlformats.org/officeDocument/2006/relationships/hyperlink" Target="http://www.elsevierscience.ru/files/add-journal-to-scopus.pdf" TargetMode="External"/><Relationship Id="rId18" Type="http://schemas.openxmlformats.org/officeDocument/2006/relationships/hyperlink" Target="http://bashiri.info/TapeManual/Unit1to1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am_rav@mail.ru" TargetMode="External"/><Relationship Id="rId12" Type="http://schemas.openxmlformats.org/officeDocument/2006/relationships/hyperlink" Target="http://www.ispu.ru/files/gost_P_7_0_5_-2008.pdf" TargetMode="External"/><Relationship Id="rId17" Type="http://schemas.openxmlformats.org/officeDocument/2006/relationships/hyperlink" Target="http://www.glossary.oilfield.slb.com/" TargetMode="External"/><Relationship Id="rId2" Type="http://schemas.openxmlformats.org/officeDocument/2006/relationships/styles" Target="styles.xml"/><Relationship Id="rId16" Type="http://schemas.openxmlformats.org/officeDocument/2006/relationships/hyperlink" Target="http://www.multitran.ru/" TargetMode="External"/><Relationship Id="rId20" Type="http://schemas.openxmlformats.org/officeDocument/2006/relationships/hyperlink" Target="http://www.glossary.oilfield.slb.com/" TargetMode="External"/><Relationship Id="rId1" Type="http://schemas.openxmlformats.org/officeDocument/2006/relationships/numbering" Target="numbering.xml"/><Relationship Id="rId6" Type="http://schemas.openxmlformats.org/officeDocument/2006/relationships/hyperlink" Target="mailto:profaylingimediatsiya@mail.ru" TargetMode="External"/><Relationship Id="rId11" Type="http://schemas.openxmlformats.org/officeDocument/2006/relationships/hyperlink" Target="http://www.astro.usu.ru/sites/default/files/upload_files/doc/gost_7.12-1993.pdf" TargetMode="External"/><Relationship Id="rId5" Type="http://schemas.openxmlformats.org/officeDocument/2006/relationships/hyperlink" Target="mailto:Mariam_rav@mail.ru" TargetMode="External"/><Relationship Id="rId15" Type="http://schemas.openxmlformats.org/officeDocument/2006/relationships/hyperlink" Target="http://bashiri.info/TapeManual/Unit1to10.pdf" TargetMode="External"/><Relationship Id="rId10" Type="http://schemas.openxmlformats.org/officeDocument/2006/relationships/hyperlink" Target="http://www.standartov.ru/norma_doc/7/7744/index.htm" TargetMode="External"/><Relationship Id="rId19" Type="http://schemas.openxmlformats.org/officeDocument/2006/relationships/hyperlink" Target="http://www.multitran.ru/" TargetMode="External"/><Relationship Id="rId4" Type="http://schemas.openxmlformats.org/officeDocument/2006/relationships/webSettings" Target="webSettings.xml"/><Relationship Id="rId9" Type="http://schemas.openxmlformats.org/officeDocument/2006/relationships/hyperlink" Target="http://bibliography.ufacom.ru/method/gosts/7-5/7_5.htm" TargetMode="External"/><Relationship Id="rId14" Type="http://schemas.openxmlformats.org/officeDocument/2006/relationships/hyperlink" Target="mailto:Mariam_rav@ma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11</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dc:creator>
  <cp:keywords/>
  <dc:description/>
  <cp:lastModifiedBy>Lenov</cp:lastModifiedBy>
  <cp:revision>8</cp:revision>
  <dcterms:created xsi:type="dcterms:W3CDTF">2017-01-11T15:42:00Z</dcterms:created>
  <dcterms:modified xsi:type="dcterms:W3CDTF">2017-04-29T10:49:00Z</dcterms:modified>
</cp:coreProperties>
</file>